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0DAB1D" w14:textId="77777777" w:rsidR="00A04C02" w:rsidRPr="00A04C02" w:rsidRDefault="00A04C02" w:rsidP="00A04C02">
      <w:pPr>
        <w:jc w:val="center"/>
        <w:rPr>
          <w:rFonts w:ascii="Times New Roman" w:eastAsia="Calibri" w:hAnsi="Times New Roman" w:cs="Times New Roman"/>
          <w:b/>
          <w:bCs/>
          <w:sz w:val="24"/>
          <w:szCs w:val="24"/>
        </w:rPr>
      </w:pPr>
      <w:r w:rsidRPr="00A04C02">
        <w:rPr>
          <w:rFonts w:ascii="Times New Roman" w:eastAsia="Calibri" w:hAnsi="Times New Roman" w:cs="Times New Roman"/>
          <w:b/>
          <w:bCs/>
          <w:sz w:val="24"/>
          <w:szCs w:val="24"/>
        </w:rPr>
        <w:t>REIKŠMINGOS ŽALOS NEDARYMO PRINCIPO VERTINIMO ANKETA</w:t>
      </w:r>
    </w:p>
    <w:p w14:paraId="2111F384" w14:textId="15B64069" w:rsidR="00974087" w:rsidRPr="003633C5" w:rsidRDefault="00362208" w:rsidP="00974087">
      <w:pPr>
        <w:spacing w:after="0" w:line="240" w:lineRule="auto"/>
        <w:jc w:val="center"/>
        <w:rPr>
          <w:rFonts w:ascii="Times New Roman" w:eastAsia="Calibri" w:hAnsi="Times New Roman" w:cs="Times New Roman"/>
          <w:b/>
          <w:bCs/>
          <w:iCs/>
          <w:sz w:val="24"/>
          <w:szCs w:val="24"/>
        </w:rPr>
      </w:pPr>
      <w:r w:rsidRPr="003633C5">
        <w:rPr>
          <w:rFonts w:ascii="Times New Roman" w:eastAsia="Calibri" w:hAnsi="Times New Roman" w:cs="Times New Roman"/>
          <w:b/>
          <w:bCs/>
          <w:iCs/>
          <w:sz w:val="24"/>
          <w:szCs w:val="24"/>
        </w:rPr>
        <w:t xml:space="preserve">2.7. </w:t>
      </w:r>
      <w:r w:rsidR="00A04C02">
        <w:rPr>
          <w:rFonts w:ascii="Times New Roman" w:eastAsia="Calibri" w:hAnsi="Times New Roman" w:cs="Times New Roman"/>
          <w:b/>
          <w:bCs/>
          <w:iCs/>
          <w:sz w:val="24"/>
          <w:szCs w:val="24"/>
        </w:rPr>
        <w:t>uždavinys „</w:t>
      </w:r>
      <w:r w:rsidRPr="003633C5">
        <w:rPr>
          <w:rFonts w:ascii="Times New Roman" w:eastAsia="Calibri" w:hAnsi="Times New Roman" w:cs="Times New Roman"/>
          <w:b/>
          <w:bCs/>
          <w:iCs/>
          <w:sz w:val="24"/>
          <w:szCs w:val="24"/>
        </w:rPr>
        <w:t>Stiprinti gamtos, biologinės įvairovės ir žaliosios infrastruktūros apsaugą ir išsaugojimą, be kita ko, miestų teritorijose ir mažinti visų rūšių taršą</w:t>
      </w:r>
      <w:r w:rsidR="00A04C02">
        <w:rPr>
          <w:rFonts w:ascii="Times New Roman" w:eastAsia="Calibri" w:hAnsi="Times New Roman" w:cs="Times New Roman"/>
          <w:b/>
          <w:bCs/>
          <w:iCs/>
          <w:sz w:val="24"/>
          <w:szCs w:val="24"/>
        </w:rPr>
        <w:t>“</w:t>
      </w:r>
    </w:p>
    <w:p w14:paraId="48B7E3FF" w14:textId="77777777" w:rsidR="00D9706E" w:rsidRPr="003633C5" w:rsidRDefault="00D9706E" w:rsidP="00974087">
      <w:pPr>
        <w:spacing w:after="0" w:line="240" w:lineRule="auto"/>
        <w:jc w:val="center"/>
        <w:rPr>
          <w:rFonts w:ascii="Times New Roman" w:eastAsia="Calibri" w:hAnsi="Times New Roman" w:cs="Times New Roman"/>
          <w:b/>
          <w:bCs/>
          <w:sz w:val="24"/>
          <w:szCs w:val="24"/>
        </w:rPr>
      </w:pPr>
    </w:p>
    <w:p w14:paraId="51B29932" w14:textId="1AEFB328" w:rsidR="00CC7E56" w:rsidRPr="003633C5" w:rsidRDefault="00CC7E56" w:rsidP="00CC7E56">
      <w:pPr>
        <w:spacing w:after="0" w:line="240" w:lineRule="auto"/>
        <w:rPr>
          <w:rFonts w:ascii="Times New Roman" w:eastAsia="Calibri" w:hAnsi="Times New Roman" w:cs="Times New Roman"/>
          <w:b/>
          <w:bCs/>
          <w:sz w:val="24"/>
          <w:szCs w:val="24"/>
        </w:rPr>
      </w:pPr>
      <w:r w:rsidRPr="003633C5">
        <w:rPr>
          <w:rFonts w:ascii="Times New Roman" w:eastAsia="Calibri" w:hAnsi="Times New Roman" w:cs="Times New Roman"/>
          <w:b/>
          <w:bCs/>
          <w:sz w:val="24"/>
          <w:szCs w:val="24"/>
        </w:rPr>
        <w:t>Veiksmai (veiklos):</w:t>
      </w:r>
    </w:p>
    <w:p w14:paraId="78B8C298" w14:textId="630E42D8" w:rsidR="004E4130" w:rsidRPr="003633C5" w:rsidRDefault="004E4130" w:rsidP="00CC7E56">
      <w:pPr>
        <w:spacing w:after="0" w:line="240" w:lineRule="auto"/>
        <w:rPr>
          <w:rFonts w:ascii="Times New Roman" w:eastAsia="Calibri" w:hAnsi="Times New Roman" w:cs="Times New Roman"/>
          <w:b/>
          <w:bCs/>
          <w:sz w:val="24"/>
          <w:szCs w:val="24"/>
        </w:rPr>
      </w:pPr>
    </w:p>
    <w:p w14:paraId="7FCBAA57" w14:textId="6ADCDA51" w:rsidR="004E4130" w:rsidRPr="00A04C02" w:rsidRDefault="006414A4" w:rsidP="00A04C02">
      <w:pPr>
        <w:spacing w:after="0" w:line="240" w:lineRule="auto"/>
        <w:jc w:val="both"/>
        <w:rPr>
          <w:rFonts w:ascii="Times New Roman" w:eastAsia="Calibri" w:hAnsi="Times New Roman" w:cs="Times New Roman"/>
          <w:bCs/>
          <w:i/>
          <w:sz w:val="24"/>
          <w:szCs w:val="24"/>
        </w:rPr>
      </w:pPr>
      <w:r w:rsidRPr="00A04C02">
        <w:rPr>
          <w:rFonts w:ascii="Times New Roman" w:eastAsia="Times New Roman" w:hAnsi="Times New Roman" w:cs="Times New Roman"/>
          <w:b/>
          <w:sz w:val="24"/>
          <w:szCs w:val="24"/>
        </w:rPr>
        <w:t xml:space="preserve">2.7.6. </w:t>
      </w:r>
      <w:r w:rsidR="004E4130" w:rsidRPr="00A04C02">
        <w:rPr>
          <w:rFonts w:ascii="Times New Roman" w:eastAsia="Times New Roman" w:hAnsi="Times New Roman" w:cs="Times New Roman"/>
          <w:b/>
          <w:sz w:val="24"/>
          <w:szCs w:val="24"/>
        </w:rPr>
        <w:t>Stiprinti oro monitoringo sistemas</w:t>
      </w:r>
      <w:r w:rsidR="00B82FB5" w:rsidRPr="00A04C02">
        <w:rPr>
          <w:rFonts w:ascii="Times New Roman" w:eastAsia="Times New Roman" w:hAnsi="Times New Roman" w:cs="Times New Roman"/>
          <w:b/>
          <w:sz w:val="24"/>
          <w:szCs w:val="24"/>
        </w:rPr>
        <w:t>:</w:t>
      </w:r>
      <w:r w:rsidR="00B82FB5" w:rsidRPr="00A04C02">
        <w:rPr>
          <w:rFonts w:ascii="Times New Roman" w:eastAsia="Times New Roman" w:hAnsi="Times New Roman" w:cs="Times New Roman"/>
          <w:iCs/>
          <w:sz w:val="24"/>
          <w:szCs w:val="24"/>
        </w:rPr>
        <w:t xml:space="preserve"> </w:t>
      </w:r>
      <w:r w:rsidR="00280F2D" w:rsidRPr="00A04C02">
        <w:rPr>
          <w:rFonts w:ascii="Times New Roman" w:eastAsia="Times New Roman" w:hAnsi="Times New Roman" w:cs="Times New Roman"/>
          <w:iCs/>
          <w:sz w:val="24"/>
          <w:szCs w:val="24"/>
        </w:rPr>
        <w:t>planuojama modernizuoti valstybinę ir savivaldybių oro monitoringo sistemas, skirtas nuolatiniam ir operatyviam oro taršos fiksavimui, biologinės kilmės (žiedadulkių) ir kitų mikrodalelių (</w:t>
      </w:r>
      <w:proofErr w:type="spellStart"/>
      <w:r w:rsidR="00280F2D" w:rsidRPr="00A04C02">
        <w:rPr>
          <w:rFonts w:ascii="Times New Roman" w:eastAsia="Times New Roman" w:hAnsi="Times New Roman" w:cs="Times New Roman"/>
          <w:iCs/>
          <w:sz w:val="24"/>
          <w:szCs w:val="24"/>
        </w:rPr>
        <w:t>mikroplastiko</w:t>
      </w:r>
      <w:proofErr w:type="spellEnd"/>
      <w:r w:rsidR="00280F2D" w:rsidRPr="00A04C02">
        <w:rPr>
          <w:rFonts w:ascii="Times New Roman" w:eastAsia="Times New Roman" w:hAnsi="Times New Roman" w:cs="Times New Roman"/>
          <w:iCs/>
          <w:sz w:val="24"/>
          <w:szCs w:val="24"/>
        </w:rPr>
        <w:t>) ore stebėsenai, visuomenės informavimui apie jų gyvenamosios ar buvimo vietos aplinkos oro kokybę, oro taršos šaltinių ir taršos priežasčių identifikavimui, kurios taip pat padėtų išmetamų į atmosferą teršalų ir teršalų aplinkos ore tyrimams avarijų, gaisrų ir ekstremalių situacijų atvejais. Numatoma finansuoti visuomenės informavimą apie oro taršą ir įtaką jų sveikatai. Veikla įgyvendinama visoje Lietuvoje.</w:t>
      </w:r>
    </w:p>
    <w:p w14:paraId="4BABF65E" w14:textId="77777777" w:rsidR="00CC7E56" w:rsidRPr="00A04C02" w:rsidRDefault="00CC7E56" w:rsidP="00A04C02">
      <w:pPr>
        <w:spacing w:after="0" w:line="240" w:lineRule="auto"/>
        <w:rPr>
          <w:rFonts w:ascii="Times New Roman" w:eastAsia="Calibri" w:hAnsi="Times New Roman" w:cs="Times New Roman"/>
          <w:b/>
          <w:bCs/>
          <w:sz w:val="24"/>
          <w:szCs w:val="24"/>
        </w:rPr>
      </w:pPr>
      <w:r w:rsidRPr="00A04C02">
        <w:rPr>
          <w:rFonts w:ascii="Times New Roman" w:eastAsia="Calibri" w:hAnsi="Times New Roman" w:cs="Times New Roman"/>
          <w:b/>
          <w:bCs/>
          <w:sz w:val="24"/>
          <w:szCs w:val="24"/>
        </w:rPr>
        <w:t xml:space="preserve">Trumpa vertinimo santrauka. </w:t>
      </w:r>
    </w:p>
    <w:p w14:paraId="74D26CD3" w14:textId="77777777" w:rsidR="002139D7" w:rsidRPr="00A04C02" w:rsidRDefault="002139D7" w:rsidP="00A04C02">
      <w:pPr>
        <w:spacing w:after="0" w:line="240" w:lineRule="auto"/>
        <w:ind w:firstLine="360"/>
        <w:jc w:val="both"/>
        <w:rPr>
          <w:rFonts w:ascii="Times New Roman" w:eastAsia="Calibri" w:hAnsi="Times New Roman" w:cs="Times New Roman"/>
          <w:bCs/>
          <w:i/>
          <w:sz w:val="24"/>
          <w:szCs w:val="24"/>
        </w:rPr>
      </w:pPr>
    </w:p>
    <w:p w14:paraId="0CF8A2DF" w14:textId="519BB7DB" w:rsidR="00A04C02" w:rsidRPr="00A04C02" w:rsidRDefault="00A04C02" w:rsidP="00A04C02">
      <w:pPr>
        <w:spacing w:after="0" w:line="240" w:lineRule="auto"/>
        <w:ind w:firstLine="360"/>
        <w:jc w:val="both"/>
        <w:rPr>
          <w:rFonts w:ascii="Times New Roman" w:eastAsia="Calibri" w:hAnsi="Times New Roman" w:cs="Times New Roman"/>
          <w:bCs/>
          <w:sz w:val="24"/>
          <w:szCs w:val="24"/>
        </w:rPr>
      </w:pPr>
      <w:r w:rsidRPr="00A04C02">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2.7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2.7.6 veiksmas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09355CA4" w14:textId="77777777" w:rsidR="00D52303" w:rsidRPr="003633C5" w:rsidRDefault="00D52303" w:rsidP="00D52303">
      <w:pPr>
        <w:spacing w:after="0" w:line="240" w:lineRule="auto"/>
        <w:contextualSpacing/>
        <w:jc w:val="both"/>
        <w:rPr>
          <w:rFonts w:ascii="Times New Roman" w:eastAsia="Calibri" w:hAnsi="Times New Roman" w:cs="Times New Roman"/>
          <w:bCs/>
          <w:sz w:val="24"/>
          <w:szCs w:val="24"/>
        </w:rPr>
      </w:pPr>
    </w:p>
    <w:p w14:paraId="557661B3" w14:textId="398EFED9" w:rsidR="009C2A1C" w:rsidRDefault="009C2A1C">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330E2C82" w14:textId="77777777" w:rsidR="00EF10E7" w:rsidRPr="00EF10E7" w:rsidRDefault="00EF10E7" w:rsidP="00EF10E7">
      <w:pPr>
        <w:spacing w:after="120" w:line="240" w:lineRule="auto"/>
        <w:jc w:val="both"/>
        <w:rPr>
          <w:rFonts w:ascii="Times New Roman" w:eastAsia="Calibri" w:hAnsi="Times New Roman" w:cs="Times New Roman"/>
          <w:b/>
          <w:bCs/>
          <w:sz w:val="24"/>
          <w:szCs w:val="24"/>
        </w:rPr>
      </w:pPr>
      <w:r w:rsidRPr="00EF10E7">
        <w:rPr>
          <w:rFonts w:ascii="Times New Roman" w:eastAsia="Calibri" w:hAnsi="Times New Roman" w:cs="Times New Roman"/>
          <w:sz w:val="24"/>
          <w:szCs w:val="24"/>
        </w:rPr>
        <w:lastRenderedPageBreak/>
        <w:t xml:space="preserve">1 lentelė. </w:t>
      </w:r>
      <w:r w:rsidRPr="00EF10E7">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3633C5" w14:paraId="17D0759D" w14:textId="77777777" w:rsidTr="00FC1EB1">
        <w:tc>
          <w:tcPr>
            <w:tcW w:w="2608" w:type="dxa"/>
          </w:tcPr>
          <w:p w14:paraId="77434374" w14:textId="17389C24" w:rsidR="00BA5A4E" w:rsidRPr="003633C5" w:rsidRDefault="00EF10E7" w:rsidP="009D28AF">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423" w:type="dxa"/>
          </w:tcPr>
          <w:p w14:paraId="6A7FB3F2" w14:textId="77777777" w:rsidR="00BA5A4E" w:rsidRPr="003633C5" w:rsidRDefault="00BA5A4E" w:rsidP="00BA5A4E">
            <w:pPr>
              <w:rPr>
                <w:rFonts w:ascii="Times New Roman" w:eastAsia="Calibri" w:hAnsi="Times New Roman" w:cs="Times New Roman"/>
                <w:b/>
                <w:bCs/>
                <w:sz w:val="24"/>
                <w:szCs w:val="24"/>
              </w:rPr>
            </w:pPr>
            <w:r w:rsidRPr="003633C5">
              <w:rPr>
                <w:rFonts w:ascii="Times New Roman" w:eastAsia="Calibri" w:hAnsi="Times New Roman" w:cs="Times New Roman"/>
                <w:b/>
                <w:bCs/>
                <w:sz w:val="24"/>
                <w:szCs w:val="24"/>
              </w:rPr>
              <w:t xml:space="preserve">Taip </w:t>
            </w:r>
          </w:p>
        </w:tc>
        <w:tc>
          <w:tcPr>
            <w:tcW w:w="1423" w:type="dxa"/>
          </w:tcPr>
          <w:p w14:paraId="40274007" w14:textId="77777777" w:rsidR="00BA5A4E" w:rsidRPr="003633C5" w:rsidRDefault="00BA5A4E" w:rsidP="00BA5A4E">
            <w:pPr>
              <w:rPr>
                <w:rFonts w:ascii="Times New Roman" w:eastAsia="Calibri" w:hAnsi="Times New Roman" w:cs="Times New Roman"/>
                <w:b/>
                <w:bCs/>
                <w:sz w:val="24"/>
                <w:szCs w:val="24"/>
              </w:rPr>
            </w:pPr>
            <w:r w:rsidRPr="003633C5">
              <w:rPr>
                <w:rFonts w:ascii="Times New Roman" w:eastAsia="Calibri" w:hAnsi="Times New Roman" w:cs="Times New Roman"/>
                <w:b/>
                <w:bCs/>
                <w:sz w:val="24"/>
                <w:szCs w:val="24"/>
              </w:rPr>
              <w:t>Ne</w:t>
            </w:r>
          </w:p>
        </w:tc>
        <w:tc>
          <w:tcPr>
            <w:tcW w:w="4400" w:type="dxa"/>
          </w:tcPr>
          <w:p w14:paraId="3CD022B6" w14:textId="77777777" w:rsidR="00BA5A4E" w:rsidRPr="003633C5" w:rsidRDefault="00BA5A4E" w:rsidP="00BA5A4E">
            <w:pPr>
              <w:rPr>
                <w:rFonts w:ascii="Times New Roman" w:eastAsia="Calibri" w:hAnsi="Times New Roman" w:cs="Times New Roman"/>
                <w:b/>
                <w:bCs/>
                <w:sz w:val="24"/>
                <w:szCs w:val="24"/>
              </w:rPr>
            </w:pPr>
            <w:r w:rsidRPr="003633C5">
              <w:rPr>
                <w:rFonts w:ascii="Times New Roman" w:eastAsia="Calibri" w:hAnsi="Times New Roman" w:cs="Times New Roman"/>
                <w:b/>
                <w:bCs/>
                <w:sz w:val="24"/>
                <w:szCs w:val="24"/>
              </w:rPr>
              <w:t xml:space="preserve">Jei pasirinkote neigiamą atsakymą, pagrįskite </w:t>
            </w:r>
          </w:p>
        </w:tc>
      </w:tr>
      <w:tr w:rsidR="00EF10E7" w:rsidRPr="003633C5" w14:paraId="5C062B3A" w14:textId="77777777" w:rsidTr="00FC1EB1">
        <w:tc>
          <w:tcPr>
            <w:tcW w:w="2608" w:type="dxa"/>
          </w:tcPr>
          <w:p w14:paraId="0962237F" w14:textId="73B54136" w:rsidR="00EF10E7" w:rsidRPr="00556933" w:rsidRDefault="00EF10E7" w:rsidP="00EF10E7">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423" w:type="dxa"/>
          </w:tcPr>
          <w:p w14:paraId="14F87C6E" w14:textId="0B939919" w:rsidR="00EF10E7" w:rsidRPr="003633C5" w:rsidRDefault="00EF10E7" w:rsidP="00EF10E7">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423" w:type="dxa"/>
          </w:tcPr>
          <w:p w14:paraId="1BCA51C5" w14:textId="38651DE3" w:rsidR="00EF10E7" w:rsidRPr="003633C5" w:rsidRDefault="00EF10E7" w:rsidP="00EF10E7">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400" w:type="dxa"/>
          </w:tcPr>
          <w:p w14:paraId="3BAFA2D2" w14:textId="1A386416" w:rsidR="00EF10E7" w:rsidRPr="003633C5" w:rsidRDefault="00EF10E7" w:rsidP="00EF10E7">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BA5A4E" w:rsidRPr="003633C5" w14:paraId="3547A053" w14:textId="77777777" w:rsidTr="00FC1EB1">
        <w:tc>
          <w:tcPr>
            <w:tcW w:w="2608" w:type="dxa"/>
            <w:shd w:val="clear" w:color="auto" w:fill="D9D9D9" w:themeFill="background1" w:themeFillShade="D9"/>
          </w:tcPr>
          <w:p w14:paraId="333CC52E" w14:textId="4C8CDEFF" w:rsidR="00BA5A4E" w:rsidRPr="003633C5" w:rsidRDefault="00E95D0A" w:rsidP="00BA5A4E">
            <w:pPr>
              <w:rPr>
                <w:rFonts w:ascii="Times New Roman" w:eastAsia="Calibri" w:hAnsi="Times New Roman" w:cs="Times New Roman"/>
                <w:b/>
                <w:bCs/>
                <w:sz w:val="24"/>
                <w:szCs w:val="24"/>
              </w:rPr>
            </w:pPr>
            <w:r>
              <w:rPr>
                <w:rFonts w:ascii="Times New Roman" w:eastAsia="Calibri" w:hAnsi="Times New Roman" w:cs="Times New Roman"/>
                <w:b/>
                <w:sz w:val="24"/>
                <w:szCs w:val="24"/>
              </w:rPr>
              <w:t xml:space="preserve">1. </w:t>
            </w:r>
            <w:r w:rsidR="00BA5A4E" w:rsidRPr="003633C5">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14:paraId="3D653194" w14:textId="77777777" w:rsidR="00BA5A4E" w:rsidRPr="003633C5" w:rsidRDefault="00BA5A4E" w:rsidP="00BA5A4E">
            <w:pPr>
              <w:rPr>
                <w:rFonts w:ascii="Times New Roman" w:eastAsia="Calibri" w:hAnsi="Times New Roman" w:cs="Times New Roman"/>
                <w:b/>
                <w:bCs/>
                <w:sz w:val="24"/>
                <w:szCs w:val="24"/>
              </w:rPr>
            </w:pPr>
          </w:p>
        </w:tc>
        <w:tc>
          <w:tcPr>
            <w:tcW w:w="1423" w:type="dxa"/>
            <w:shd w:val="clear" w:color="auto" w:fill="D9D9D9" w:themeFill="background1" w:themeFillShade="D9"/>
          </w:tcPr>
          <w:p w14:paraId="6E2BD99F" w14:textId="4C1DBDBC" w:rsidR="00BA5A4E" w:rsidRPr="003633C5" w:rsidRDefault="00BA5A4E" w:rsidP="00BA5A4E">
            <w:pPr>
              <w:rPr>
                <w:rFonts w:ascii="Times New Roman" w:eastAsia="Calibri" w:hAnsi="Times New Roman" w:cs="Times New Roman"/>
                <w:b/>
                <w:bCs/>
                <w:sz w:val="24"/>
                <w:szCs w:val="24"/>
              </w:rPr>
            </w:pPr>
          </w:p>
        </w:tc>
        <w:tc>
          <w:tcPr>
            <w:tcW w:w="4400" w:type="dxa"/>
            <w:shd w:val="clear" w:color="auto" w:fill="D9D9D9" w:themeFill="background1" w:themeFillShade="D9"/>
          </w:tcPr>
          <w:p w14:paraId="2348A751" w14:textId="77777777" w:rsidR="00BA5A4E" w:rsidRPr="003633C5" w:rsidRDefault="00BA5A4E" w:rsidP="003A56FE">
            <w:pPr>
              <w:ind w:left="51"/>
              <w:jc w:val="both"/>
              <w:rPr>
                <w:rFonts w:ascii="Times New Roman" w:eastAsia="Calibri" w:hAnsi="Times New Roman" w:cs="Times New Roman"/>
                <w:b/>
                <w:bCs/>
                <w:sz w:val="24"/>
                <w:szCs w:val="24"/>
              </w:rPr>
            </w:pPr>
            <w:r w:rsidRPr="003633C5">
              <w:rPr>
                <w:rFonts w:ascii="Times New Roman" w:eastAsia="Calibri" w:hAnsi="Times New Roman" w:cs="Times New Roman"/>
                <w:b/>
                <w:bCs/>
                <w:sz w:val="24"/>
                <w:szCs w:val="24"/>
              </w:rPr>
              <w:t>Vertinama, kad planuojam</w:t>
            </w:r>
            <w:r w:rsidR="00AA3502" w:rsidRPr="003633C5">
              <w:rPr>
                <w:rFonts w:ascii="Times New Roman" w:eastAsia="Calibri" w:hAnsi="Times New Roman" w:cs="Times New Roman"/>
                <w:b/>
                <w:bCs/>
                <w:sz w:val="24"/>
                <w:szCs w:val="24"/>
              </w:rPr>
              <w:t>i</w:t>
            </w:r>
            <w:r w:rsidRPr="003633C5">
              <w:rPr>
                <w:rFonts w:ascii="Times New Roman" w:eastAsia="Calibri" w:hAnsi="Times New Roman" w:cs="Times New Roman"/>
                <w:b/>
                <w:bCs/>
                <w:sz w:val="24"/>
                <w:szCs w:val="24"/>
              </w:rPr>
              <w:t xml:space="preserve"> įgyvendinti </w:t>
            </w:r>
            <w:r w:rsidR="00AA3502" w:rsidRPr="003633C5">
              <w:rPr>
                <w:rFonts w:ascii="Times New Roman" w:eastAsia="Calibri" w:hAnsi="Times New Roman" w:cs="Times New Roman"/>
                <w:b/>
                <w:bCs/>
                <w:sz w:val="24"/>
                <w:szCs w:val="24"/>
              </w:rPr>
              <w:t>veiksmai (veiklos)</w:t>
            </w:r>
            <w:r w:rsidRPr="003633C5">
              <w:rPr>
                <w:rFonts w:ascii="Times New Roman" w:eastAsia="Calibri" w:hAnsi="Times New Roman" w:cs="Times New Roman"/>
                <w:b/>
                <w:bCs/>
                <w:sz w:val="24"/>
                <w:szCs w:val="24"/>
              </w:rPr>
              <w:t xml:space="preserve"> neturi jokio numatomo poveikio šiam aplinkos tikslui arba numatomas j</w:t>
            </w:r>
            <w:r w:rsidR="004D7A36" w:rsidRPr="003633C5">
              <w:rPr>
                <w:rFonts w:ascii="Times New Roman" w:eastAsia="Calibri" w:hAnsi="Times New Roman" w:cs="Times New Roman"/>
                <w:b/>
                <w:bCs/>
                <w:sz w:val="24"/>
                <w:szCs w:val="24"/>
              </w:rPr>
              <w:t>ų</w:t>
            </w:r>
            <w:r w:rsidRPr="003633C5">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3633C5">
              <w:rPr>
                <w:rFonts w:ascii="Times New Roman" w:eastAsia="Calibri" w:hAnsi="Times New Roman" w:cs="Times New Roman"/>
                <w:b/>
                <w:bCs/>
                <w:sz w:val="24"/>
                <w:szCs w:val="24"/>
              </w:rPr>
              <w:t xml:space="preserve">veiksmai (veiklos) </w:t>
            </w:r>
            <w:r w:rsidRPr="003633C5">
              <w:rPr>
                <w:rFonts w:ascii="Times New Roman" w:eastAsia="Calibri" w:hAnsi="Times New Roman" w:cs="Times New Roman"/>
                <w:b/>
                <w:bCs/>
                <w:sz w:val="24"/>
                <w:szCs w:val="24"/>
              </w:rPr>
              <w:t xml:space="preserve">atitinka klimato kaitos švelninimo tikslą: </w:t>
            </w:r>
          </w:p>
        </w:tc>
      </w:tr>
      <w:tr w:rsidR="00325576" w:rsidRPr="003633C5" w14:paraId="33F99CEB" w14:textId="77777777" w:rsidTr="002C2C53">
        <w:trPr>
          <w:trHeight w:val="562"/>
        </w:trPr>
        <w:tc>
          <w:tcPr>
            <w:tcW w:w="2608" w:type="dxa"/>
          </w:tcPr>
          <w:p w14:paraId="010AD389" w14:textId="77777777" w:rsidR="00945BB1" w:rsidRDefault="00945BB1" w:rsidP="006430E3">
            <w:pPr>
              <w:rPr>
                <w:rFonts w:ascii="Times New Roman" w:eastAsia="Calibri" w:hAnsi="Times New Roman" w:cs="Times New Roman"/>
                <w:bCs/>
                <w:i/>
                <w:sz w:val="24"/>
                <w:szCs w:val="24"/>
              </w:rPr>
            </w:pPr>
            <w:r w:rsidRPr="003633C5">
              <w:rPr>
                <w:rFonts w:ascii="Times New Roman" w:eastAsia="Calibri" w:hAnsi="Times New Roman" w:cs="Times New Roman"/>
                <w:bCs/>
                <w:i/>
                <w:sz w:val="24"/>
                <w:szCs w:val="24"/>
              </w:rPr>
              <w:t xml:space="preserve">2.7.6. </w:t>
            </w:r>
            <w:r w:rsidRPr="003633C5">
              <w:rPr>
                <w:rFonts w:ascii="Times New Roman" w:eastAsia="Calibri" w:hAnsi="Times New Roman" w:cs="Times New Roman"/>
                <w:b/>
                <w:iCs/>
                <w:sz w:val="24"/>
                <w:szCs w:val="24"/>
              </w:rPr>
              <w:t xml:space="preserve">Stiprinti oro monitoringo sistemas </w:t>
            </w:r>
            <w:r w:rsidRPr="003633C5">
              <w:rPr>
                <w:rFonts w:ascii="Times New Roman" w:eastAsia="Calibri" w:hAnsi="Times New Roman" w:cs="Times New Roman"/>
                <w:bCs/>
                <w:i/>
                <w:sz w:val="24"/>
                <w:szCs w:val="24"/>
              </w:rPr>
              <w:t>(</w:t>
            </w:r>
            <w:proofErr w:type="spellStart"/>
            <w:r w:rsidRPr="003633C5">
              <w:rPr>
                <w:rFonts w:ascii="Times New Roman" w:eastAsia="Calibri" w:hAnsi="Times New Roman" w:cs="Times New Roman"/>
                <w:bCs/>
                <w:i/>
                <w:sz w:val="24"/>
                <w:szCs w:val="24"/>
              </w:rPr>
              <w:t>Strengthening</w:t>
            </w:r>
            <w:proofErr w:type="spellEnd"/>
            <w:r w:rsidRPr="003633C5">
              <w:rPr>
                <w:rFonts w:ascii="Times New Roman" w:eastAsia="Calibri" w:hAnsi="Times New Roman" w:cs="Times New Roman"/>
                <w:bCs/>
                <w:i/>
                <w:sz w:val="24"/>
                <w:szCs w:val="24"/>
              </w:rPr>
              <w:t xml:space="preserve"> </w:t>
            </w:r>
            <w:proofErr w:type="spellStart"/>
            <w:r w:rsidRPr="003633C5">
              <w:rPr>
                <w:rFonts w:ascii="Times New Roman" w:eastAsia="Calibri" w:hAnsi="Times New Roman" w:cs="Times New Roman"/>
                <w:bCs/>
                <w:i/>
                <w:sz w:val="24"/>
                <w:szCs w:val="24"/>
              </w:rPr>
              <w:t>of</w:t>
            </w:r>
            <w:proofErr w:type="spellEnd"/>
            <w:r w:rsidRPr="003633C5">
              <w:rPr>
                <w:rFonts w:ascii="Times New Roman" w:eastAsia="Calibri" w:hAnsi="Times New Roman" w:cs="Times New Roman"/>
                <w:bCs/>
                <w:i/>
                <w:sz w:val="24"/>
                <w:szCs w:val="24"/>
              </w:rPr>
              <w:t xml:space="preserve"> </w:t>
            </w:r>
            <w:proofErr w:type="spellStart"/>
            <w:r w:rsidRPr="003633C5">
              <w:rPr>
                <w:rFonts w:ascii="Times New Roman" w:eastAsia="Calibri" w:hAnsi="Times New Roman" w:cs="Times New Roman"/>
                <w:bCs/>
                <w:i/>
                <w:sz w:val="24"/>
                <w:szCs w:val="24"/>
              </w:rPr>
              <w:t>air</w:t>
            </w:r>
            <w:proofErr w:type="spellEnd"/>
            <w:r w:rsidRPr="003633C5">
              <w:rPr>
                <w:rFonts w:ascii="Times New Roman" w:eastAsia="Calibri" w:hAnsi="Times New Roman" w:cs="Times New Roman"/>
                <w:bCs/>
                <w:i/>
                <w:sz w:val="24"/>
                <w:szCs w:val="24"/>
              </w:rPr>
              <w:t xml:space="preserve"> </w:t>
            </w:r>
            <w:proofErr w:type="spellStart"/>
            <w:r w:rsidRPr="003633C5">
              <w:rPr>
                <w:rFonts w:ascii="Times New Roman" w:eastAsia="Calibri" w:hAnsi="Times New Roman" w:cs="Times New Roman"/>
                <w:bCs/>
                <w:i/>
                <w:sz w:val="24"/>
                <w:szCs w:val="24"/>
              </w:rPr>
              <w:t>pollution</w:t>
            </w:r>
            <w:proofErr w:type="spellEnd"/>
            <w:r w:rsidRPr="003633C5">
              <w:rPr>
                <w:rFonts w:ascii="Times New Roman" w:eastAsia="Calibri" w:hAnsi="Times New Roman" w:cs="Times New Roman"/>
                <w:bCs/>
                <w:i/>
                <w:sz w:val="24"/>
                <w:szCs w:val="24"/>
              </w:rPr>
              <w:t xml:space="preserve"> </w:t>
            </w:r>
            <w:proofErr w:type="spellStart"/>
            <w:r w:rsidRPr="003633C5">
              <w:rPr>
                <w:rFonts w:ascii="Times New Roman" w:eastAsia="Calibri" w:hAnsi="Times New Roman" w:cs="Times New Roman"/>
                <w:bCs/>
                <w:i/>
                <w:sz w:val="24"/>
                <w:szCs w:val="24"/>
              </w:rPr>
              <w:t>monitoring</w:t>
            </w:r>
            <w:proofErr w:type="spellEnd"/>
            <w:r w:rsidRPr="003633C5">
              <w:rPr>
                <w:rFonts w:ascii="Times New Roman" w:eastAsia="Calibri" w:hAnsi="Times New Roman" w:cs="Times New Roman"/>
                <w:bCs/>
                <w:i/>
                <w:sz w:val="24"/>
                <w:szCs w:val="24"/>
              </w:rPr>
              <w:t xml:space="preserve"> </w:t>
            </w:r>
            <w:proofErr w:type="spellStart"/>
            <w:r w:rsidRPr="003633C5">
              <w:rPr>
                <w:rFonts w:ascii="Times New Roman" w:eastAsia="Calibri" w:hAnsi="Times New Roman" w:cs="Times New Roman"/>
                <w:bCs/>
                <w:i/>
                <w:sz w:val="24"/>
                <w:szCs w:val="24"/>
              </w:rPr>
              <w:t>systems</w:t>
            </w:r>
            <w:proofErr w:type="spellEnd"/>
            <w:r w:rsidRPr="003633C5">
              <w:rPr>
                <w:rFonts w:ascii="Times New Roman" w:eastAsia="Calibri" w:hAnsi="Times New Roman" w:cs="Times New Roman"/>
                <w:bCs/>
                <w:i/>
                <w:sz w:val="24"/>
                <w:szCs w:val="24"/>
              </w:rPr>
              <w:t>)</w:t>
            </w:r>
          </w:p>
          <w:p w14:paraId="1FD86C15" w14:textId="3B419898" w:rsidR="00AB5A15" w:rsidRDefault="006414A4" w:rsidP="006430E3">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p w14:paraId="47E605DB" w14:textId="0F5E28A0" w:rsidR="00AB5A15" w:rsidRPr="003633C5" w:rsidRDefault="00AB5A15" w:rsidP="006430E3">
            <w:pPr>
              <w:rPr>
                <w:rFonts w:ascii="Times New Roman" w:eastAsia="Calibri" w:hAnsi="Times New Roman" w:cs="Times New Roman"/>
                <w:bCs/>
                <w:i/>
                <w:sz w:val="24"/>
                <w:szCs w:val="24"/>
              </w:rPr>
            </w:pPr>
            <w:r w:rsidRPr="00AB5A15">
              <w:rPr>
                <w:rFonts w:ascii="Times New Roman" w:eastAsia="Times New Roman" w:hAnsi="Times New Roman" w:cs="Times New Roman"/>
                <w:sz w:val="24"/>
                <w:szCs w:val="24"/>
                <w:lang w:eastAsia="lt-LT"/>
              </w:rPr>
              <w:t>Oro kokybės užtikrinimo ir triukšmo mažinimo priemonės</w:t>
            </w:r>
            <w:r>
              <w:rPr>
                <w:rFonts w:ascii="Times New Roman" w:eastAsia="Times New Roman" w:hAnsi="Times New Roman" w:cs="Times New Roman"/>
                <w:sz w:val="24"/>
                <w:szCs w:val="24"/>
                <w:lang w:eastAsia="lt-LT"/>
              </w:rPr>
              <w:t xml:space="preserve"> 077</w:t>
            </w:r>
          </w:p>
        </w:tc>
        <w:tc>
          <w:tcPr>
            <w:tcW w:w="1423" w:type="dxa"/>
          </w:tcPr>
          <w:p w14:paraId="5E7B6F6F" w14:textId="13458258" w:rsidR="00325576" w:rsidRPr="004F0176" w:rsidRDefault="00325576" w:rsidP="00760238">
            <w:pPr>
              <w:rPr>
                <w:rFonts w:ascii="Times New Roman" w:eastAsia="Calibri" w:hAnsi="Times New Roman" w:cs="Times New Roman"/>
                <w:sz w:val="24"/>
                <w:szCs w:val="24"/>
              </w:rPr>
            </w:pPr>
          </w:p>
        </w:tc>
        <w:tc>
          <w:tcPr>
            <w:tcW w:w="1423" w:type="dxa"/>
          </w:tcPr>
          <w:p w14:paraId="406EDD1A" w14:textId="6CA62469" w:rsidR="00325576" w:rsidRPr="004F0176" w:rsidRDefault="007C09DC" w:rsidP="00760238">
            <w:pPr>
              <w:rPr>
                <w:rFonts w:ascii="Times New Roman" w:eastAsia="Calibri" w:hAnsi="Times New Roman" w:cs="Times New Roman"/>
                <w:sz w:val="24"/>
                <w:szCs w:val="24"/>
              </w:rPr>
            </w:pPr>
            <w:r w:rsidRPr="004F0176">
              <w:rPr>
                <w:rFonts w:ascii="Times New Roman" w:eastAsia="Calibri" w:hAnsi="Times New Roman" w:cs="Times New Roman"/>
                <w:sz w:val="24"/>
                <w:szCs w:val="24"/>
              </w:rPr>
              <w:t>X</w:t>
            </w:r>
          </w:p>
        </w:tc>
        <w:tc>
          <w:tcPr>
            <w:tcW w:w="4400" w:type="dxa"/>
          </w:tcPr>
          <w:p w14:paraId="3DBC7DED" w14:textId="661FBA41" w:rsidR="00A2010F" w:rsidRPr="008E780A" w:rsidRDefault="008E780A" w:rsidP="00EE2FB1">
            <w:pPr>
              <w:pStyle w:val="Sraopastraipa"/>
              <w:ind w:left="51"/>
              <w:jc w:val="both"/>
              <w:rPr>
                <w:rFonts w:ascii="Times New Roman" w:hAnsi="Times New Roman" w:cs="Times New Roman"/>
                <w:sz w:val="24"/>
                <w:szCs w:val="24"/>
                <w:highlight w:val="yellow"/>
                <w:lang w:val="lt-LT"/>
              </w:rPr>
            </w:pPr>
            <w:r>
              <w:rPr>
                <w:rFonts w:ascii="Times New Roman" w:hAnsi="Times New Roman" w:cs="Times New Roman"/>
                <w:sz w:val="24"/>
                <w:szCs w:val="24"/>
                <w:lang w:val="lt-LT"/>
              </w:rPr>
              <w:t>P</w:t>
            </w:r>
            <w:r w:rsidRPr="008E780A">
              <w:rPr>
                <w:rFonts w:ascii="Times New Roman" w:hAnsi="Times New Roman" w:cs="Times New Roman"/>
                <w:sz w:val="24"/>
                <w:szCs w:val="24"/>
                <w:lang w:val="lt-LT"/>
              </w:rPr>
              <w:t>lanuojama modernizuoti valstybinę ir savivaldybių oro monitoringo sistemas, skirtas nuolatiniam ir operatyviam oro taršos fiksavimui, biologinės kilmės (žiedadulkių) ir kitų mikrodalelių (</w:t>
            </w:r>
            <w:proofErr w:type="spellStart"/>
            <w:r w:rsidRPr="008E780A">
              <w:rPr>
                <w:rFonts w:ascii="Times New Roman" w:hAnsi="Times New Roman" w:cs="Times New Roman"/>
                <w:sz w:val="24"/>
                <w:szCs w:val="24"/>
                <w:lang w:val="lt-LT"/>
              </w:rPr>
              <w:t>mikroplastiko</w:t>
            </w:r>
            <w:proofErr w:type="spellEnd"/>
            <w:r w:rsidRPr="008E780A">
              <w:rPr>
                <w:rFonts w:ascii="Times New Roman" w:hAnsi="Times New Roman" w:cs="Times New Roman"/>
                <w:sz w:val="24"/>
                <w:szCs w:val="24"/>
                <w:lang w:val="lt-LT"/>
              </w:rPr>
              <w:t>) ore stebėsenai, visuomenės informavimui apie jų gyvenamosios ar buvimo vietos aplinkos oro kokybę, oro taršos šaltinių ir taršos priežasčių identifikavimui, kurios taip pat padėtų išmetamų į atmosferą teršalų ir teršalų aplinkos ore tyrimams avarijų, gaisrų ir ekstremalių situacijų atvejais. Numatoma finansuoti visuomenės informavimą apie oro taršą ir įtaką jų sveikatai. Veikla įgyvendinama visoje Lietuvoje.</w:t>
            </w:r>
          </w:p>
          <w:p w14:paraId="170B4100" w14:textId="433CA39F" w:rsidR="00CD658C" w:rsidRPr="003633C5" w:rsidRDefault="004F0176" w:rsidP="005141DE">
            <w:pPr>
              <w:jc w:val="both"/>
              <w:rPr>
                <w:rFonts w:ascii="Times New Roman" w:eastAsia="Times New Roman" w:hAnsi="Times New Roman" w:cs="Times New Roman"/>
                <w:color w:val="000000"/>
                <w:sz w:val="24"/>
                <w:szCs w:val="24"/>
                <w:bdr w:val="none" w:sz="0" w:space="0" w:color="auto" w:frame="1"/>
                <w:lang w:eastAsia="lt-LT"/>
              </w:rPr>
            </w:pPr>
            <w:r>
              <w:rPr>
                <w:rFonts w:ascii="Times New Roman" w:hAnsi="Times New Roman"/>
                <w:bCs/>
                <w:i/>
                <w:sz w:val="24"/>
                <w:szCs w:val="24"/>
              </w:rPr>
              <w:t>Šie veiksmai (veiklos) (dėl savo pobūdžio) neturės jokio neigiamo tiesioginio ar netiesioginio poveikio klimato kaitos švelninimo tikslui, nes nenumatoma, kad įgyvendinant veiklas galėtų būti ŠESD išsiskyrimas.</w:t>
            </w:r>
          </w:p>
          <w:p w14:paraId="08295048" w14:textId="133382CA" w:rsidR="00771A86" w:rsidRPr="003633C5" w:rsidRDefault="00771A86" w:rsidP="004F0176">
            <w:pPr>
              <w:jc w:val="both"/>
              <w:rPr>
                <w:rFonts w:ascii="Times New Roman" w:eastAsia="Calibri" w:hAnsi="Times New Roman" w:cs="Times New Roman"/>
                <w:b/>
                <w:sz w:val="24"/>
                <w:szCs w:val="24"/>
              </w:rPr>
            </w:pPr>
          </w:p>
        </w:tc>
      </w:tr>
      <w:tr w:rsidR="00AE3F07" w:rsidRPr="003633C5" w14:paraId="0735844E" w14:textId="77777777" w:rsidTr="00FC1EB1">
        <w:tc>
          <w:tcPr>
            <w:tcW w:w="2608" w:type="dxa"/>
            <w:shd w:val="clear" w:color="auto" w:fill="D9D9D9" w:themeFill="background1" w:themeFillShade="D9"/>
          </w:tcPr>
          <w:p w14:paraId="33A155C0" w14:textId="30F9A695" w:rsidR="00AE3F07" w:rsidRPr="003633C5" w:rsidRDefault="00E95D0A" w:rsidP="00AE3F07">
            <w:pPr>
              <w:rPr>
                <w:rFonts w:ascii="Times New Roman" w:eastAsia="Calibri" w:hAnsi="Times New Roman" w:cs="Times New Roman"/>
                <w:sz w:val="24"/>
                <w:szCs w:val="24"/>
              </w:rPr>
            </w:pPr>
            <w:r>
              <w:rPr>
                <w:rFonts w:ascii="Times New Roman" w:eastAsia="Calibri" w:hAnsi="Times New Roman" w:cs="Times New Roman"/>
                <w:b/>
                <w:sz w:val="24"/>
                <w:szCs w:val="24"/>
              </w:rPr>
              <w:t xml:space="preserve">2. </w:t>
            </w:r>
            <w:r w:rsidR="00AE3F07" w:rsidRPr="003633C5">
              <w:rPr>
                <w:rFonts w:ascii="Times New Roman" w:eastAsia="Calibri" w:hAnsi="Times New Roman" w:cs="Times New Roman"/>
                <w:b/>
                <w:sz w:val="24"/>
                <w:szCs w:val="24"/>
              </w:rPr>
              <w:t>Prisitaikymas prie klimato kaitos</w:t>
            </w:r>
          </w:p>
        </w:tc>
        <w:tc>
          <w:tcPr>
            <w:tcW w:w="1423" w:type="dxa"/>
            <w:shd w:val="clear" w:color="auto" w:fill="D9D9D9" w:themeFill="background1" w:themeFillShade="D9"/>
          </w:tcPr>
          <w:p w14:paraId="4F6379D8" w14:textId="77777777" w:rsidR="00AE3F07" w:rsidRPr="003633C5"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36463E2B" w14:textId="2C04A805" w:rsidR="00AE3F07" w:rsidRPr="003633C5" w:rsidRDefault="00AE3F07" w:rsidP="00AE3F07">
            <w:pPr>
              <w:rPr>
                <w:rFonts w:ascii="Times New Roman" w:eastAsia="Calibri" w:hAnsi="Times New Roman" w:cs="Times New Roman"/>
                <w:b/>
                <w:bCs/>
                <w:sz w:val="24"/>
                <w:szCs w:val="24"/>
              </w:rPr>
            </w:pPr>
          </w:p>
        </w:tc>
        <w:tc>
          <w:tcPr>
            <w:tcW w:w="4400" w:type="dxa"/>
            <w:shd w:val="clear" w:color="auto" w:fill="D9D9D9" w:themeFill="background1" w:themeFillShade="D9"/>
          </w:tcPr>
          <w:p w14:paraId="3FCBC446" w14:textId="7B5D1187" w:rsidR="00AE3F07" w:rsidRPr="003633C5" w:rsidRDefault="00AE3F07" w:rsidP="000D2E1B">
            <w:pPr>
              <w:ind w:left="51"/>
              <w:jc w:val="both"/>
              <w:rPr>
                <w:rFonts w:ascii="Times New Roman" w:eastAsia="Calibri" w:hAnsi="Times New Roman" w:cs="Times New Roman"/>
                <w:b/>
                <w:sz w:val="24"/>
                <w:szCs w:val="24"/>
              </w:rPr>
            </w:pPr>
            <w:r w:rsidRPr="003633C5">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w:t>
            </w:r>
            <w:r w:rsidRPr="003633C5">
              <w:rPr>
                <w:rFonts w:ascii="Times New Roman" w:eastAsia="Calibri" w:hAnsi="Times New Roman" w:cs="Times New Roman"/>
                <w:b/>
                <w:sz w:val="24"/>
                <w:szCs w:val="24"/>
              </w:rPr>
              <w:lastRenderedPageBreak/>
              <w:t xml:space="preserve">veiksmai (veiklos) atitinka </w:t>
            </w:r>
            <w:r w:rsidR="000D2E1B">
              <w:rPr>
                <w:rFonts w:ascii="Times New Roman" w:eastAsia="Calibri" w:hAnsi="Times New Roman" w:cs="Times New Roman"/>
                <w:b/>
                <w:sz w:val="24"/>
                <w:szCs w:val="24"/>
              </w:rPr>
              <w:t xml:space="preserve">prisitaikymo prie </w:t>
            </w:r>
            <w:r w:rsidRPr="003633C5">
              <w:rPr>
                <w:rFonts w:ascii="Times New Roman" w:eastAsia="Calibri" w:hAnsi="Times New Roman" w:cs="Times New Roman"/>
                <w:b/>
                <w:sz w:val="24"/>
                <w:szCs w:val="24"/>
              </w:rPr>
              <w:t>klimato kaitos tikslą ir neturės neigiamos įtakos žmonėms, gamtai ar turtui:</w:t>
            </w:r>
          </w:p>
        </w:tc>
      </w:tr>
      <w:tr w:rsidR="00AE3F07" w:rsidRPr="003633C5" w14:paraId="43D2109E" w14:textId="77777777" w:rsidTr="00FC1EB1">
        <w:tc>
          <w:tcPr>
            <w:tcW w:w="2608" w:type="dxa"/>
          </w:tcPr>
          <w:p w14:paraId="49740437" w14:textId="25921358" w:rsidR="004F0176" w:rsidRDefault="004F0176" w:rsidP="004F0176">
            <w:pPr>
              <w:rPr>
                <w:rFonts w:ascii="Times New Roman" w:eastAsia="Calibri" w:hAnsi="Times New Roman" w:cs="Times New Roman"/>
                <w:i/>
                <w:iCs/>
                <w:sz w:val="24"/>
                <w:szCs w:val="24"/>
              </w:rPr>
            </w:pPr>
            <w:r w:rsidRPr="004F0176">
              <w:rPr>
                <w:rFonts w:ascii="Times New Roman" w:eastAsia="Calibri" w:hAnsi="Times New Roman" w:cs="Times New Roman"/>
                <w:b/>
                <w:bCs/>
                <w:i/>
                <w:iCs/>
                <w:sz w:val="24"/>
                <w:szCs w:val="24"/>
              </w:rPr>
              <w:lastRenderedPageBreak/>
              <w:t xml:space="preserve">2.7.6. </w:t>
            </w:r>
            <w:r w:rsidRPr="004F0176">
              <w:rPr>
                <w:rFonts w:ascii="Times New Roman" w:eastAsia="Calibri" w:hAnsi="Times New Roman" w:cs="Times New Roman"/>
                <w:b/>
                <w:iCs/>
                <w:sz w:val="24"/>
                <w:szCs w:val="24"/>
              </w:rPr>
              <w:t xml:space="preserve">Stiprinti oro monitoringo sistemas </w:t>
            </w:r>
            <w:r w:rsidRPr="004F0176">
              <w:rPr>
                <w:rFonts w:ascii="Times New Roman" w:eastAsia="Calibri" w:hAnsi="Times New Roman" w:cs="Times New Roman"/>
                <w:i/>
                <w:iCs/>
                <w:sz w:val="24"/>
                <w:szCs w:val="24"/>
              </w:rPr>
              <w:t>(</w:t>
            </w:r>
            <w:proofErr w:type="spellStart"/>
            <w:r w:rsidRPr="004F0176">
              <w:rPr>
                <w:rFonts w:ascii="Times New Roman" w:eastAsia="Calibri" w:hAnsi="Times New Roman" w:cs="Times New Roman"/>
                <w:i/>
                <w:iCs/>
                <w:sz w:val="24"/>
                <w:szCs w:val="24"/>
              </w:rPr>
              <w:t>Strengthening</w:t>
            </w:r>
            <w:proofErr w:type="spellEnd"/>
            <w:r w:rsidRPr="004F0176">
              <w:rPr>
                <w:rFonts w:ascii="Times New Roman" w:eastAsia="Calibri" w:hAnsi="Times New Roman" w:cs="Times New Roman"/>
                <w:i/>
                <w:iCs/>
                <w:sz w:val="24"/>
                <w:szCs w:val="24"/>
              </w:rPr>
              <w:t xml:space="preserve"> </w:t>
            </w:r>
            <w:proofErr w:type="spellStart"/>
            <w:r w:rsidRPr="004F0176">
              <w:rPr>
                <w:rFonts w:ascii="Times New Roman" w:eastAsia="Calibri" w:hAnsi="Times New Roman" w:cs="Times New Roman"/>
                <w:i/>
                <w:iCs/>
                <w:sz w:val="24"/>
                <w:szCs w:val="24"/>
              </w:rPr>
              <w:t>of</w:t>
            </w:r>
            <w:proofErr w:type="spellEnd"/>
            <w:r w:rsidRPr="004F0176">
              <w:rPr>
                <w:rFonts w:ascii="Times New Roman" w:eastAsia="Calibri" w:hAnsi="Times New Roman" w:cs="Times New Roman"/>
                <w:i/>
                <w:iCs/>
                <w:sz w:val="24"/>
                <w:szCs w:val="24"/>
              </w:rPr>
              <w:t xml:space="preserve"> </w:t>
            </w:r>
            <w:proofErr w:type="spellStart"/>
            <w:r w:rsidRPr="004F0176">
              <w:rPr>
                <w:rFonts w:ascii="Times New Roman" w:eastAsia="Calibri" w:hAnsi="Times New Roman" w:cs="Times New Roman"/>
                <w:i/>
                <w:iCs/>
                <w:sz w:val="24"/>
                <w:szCs w:val="24"/>
              </w:rPr>
              <w:t>air</w:t>
            </w:r>
            <w:proofErr w:type="spellEnd"/>
            <w:r w:rsidRPr="004F0176">
              <w:rPr>
                <w:rFonts w:ascii="Times New Roman" w:eastAsia="Calibri" w:hAnsi="Times New Roman" w:cs="Times New Roman"/>
                <w:i/>
                <w:iCs/>
                <w:sz w:val="24"/>
                <w:szCs w:val="24"/>
              </w:rPr>
              <w:t xml:space="preserve"> </w:t>
            </w:r>
            <w:proofErr w:type="spellStart"/>
            <w:r w:rsidRPr="004F0176">
              <w:rPr>
                <w:rFonts w:ascii="Times New Roman" w:eastAsia="Calibri" w:hAnsi="Times New Roman" w:cs="Times New Roman"/>
                <w:i/>
                <w:iCs/>
                <w:sz w:val="24"/>
                <w:szCs w:val="24"/>
              </w:rPr>
              <w:t>pollution</w:t>
            </w:r>
            <w:proofErr w:type="spellEnd"/>
            <w:r w:rsidRPr="004F0176">
              <w:rPr>
                <w:rFonts w:ascii="Times New Roman" w:eastAsia="Calibri" w:hAnsi="Times New Roman" w:cs="Times New Roman"/>
                <w:i/>
                <w:iCs/>
                <w:sz w:val="24"/>
                <w:szCs w:val="24"/>
              </w:rPr>
              <w:t xml:space="preserve"> </w:t>
            </w:r>
            <w:proofErr w:type="spellStart"/>
            <w:r w:rsidRPr="004F0176">
              <w:rPr>
                <w:rFonts w:ascii="Times New Roman" w:eastAsia="Calibri" w:hAnsi="Times New Roman" w:cs="Times New Roman"/>
                <w:i/>
                <w:iCs/>
                <w:sz w:val="24"/>
                <w:szCs w:val="24"/>
              </w:rPr>
              <w:t>monitoring</w:t>
            </w:r>
            <w:proofErr w:type="spellEnd"/>
            <w:r w:rsidRPr="004F0176">
              <w:rPr>
                <w:rFonts w:ascii="Times New Roman" w:eastAsia="Calibri" w:hAnsi="Times New Roman" w:cs="Times New Roman"/>
                <w:i/>
                <w:iCs/>
                <w:sz w:val="24"/>
                <w:szCs w:val="24"/>
              </w:rPr>
              <w:t xml:space="preserve"> </w:t>
            </w:r>
            <w:proofErr w:type="spellStart"/>
            <w:r w:rsidRPr="004F0176">
              <w:rPr>
                <w:rFonts w:ascii="Times New Roman" w:eastAsia="Calibri" w:hAnsi="Times New Roman" w:cs="Times New Roman"/>
                <w:i/>
                <w:iCs/>
                <w:sz w:val="24"/>
                <w:szCs w:val="24"/>
              </w:rPr>
              <w:t>systems</w:t>
            </w:r>
            <w:proofErr w:type="spellEnd"/>
            <w:r w:rsidRPr="004F0176">
              <w:rPr>
                <w:rFonts w:ascii="Times New Roman" w:eastAsia="Calibri" w:hAnsi="Times New Roman" w:cs="Times New Roman"/>
                <w:i/>
                <w:iCs/>
                <w:sz w:val="24"/>
                <w:szCs w:val="24"/>
              </w:rPr>
              <w:t>)</w:t>
            </w:r>
          </w:p>
          <w:p w14:paraId="6FFCF06E" w14:textId="66F2CF56" w:rsidR="004120A0" w:rsidRPr="004F0176" w:rsidRDefault="004120A0" w:rsidP="004F0176">
            <w:pPr>
              <w:rPr>
                <w:rFonts w:ascii="Times New Roman" w:eastAsia="Calibri" w:hAnsi="Times New Roman" w:cs="Times New Roman"/>
                <w:i/>
                <w:iCs/>
                <w:sz w:val="24"/>
                <w:szCs w:val="24"/>
              </w:rPr>
            </w:pPr>
            <w:r>
              <w:rPr>
                <w:rFonts w:ascii="Times New Roman" w:eastAsia="Calibri" w:hAnsi="Times New Roman" w:cs="Times New Roman"/>
                <w:i/>
                <w:iCs/>
                <w:sz w:val="24"/>
                <w:szCs w:val="24"/>
              </w:rPr>
              <w:t>(AM)</w:t>
            </w:r>
          </w:p>
          <w:p w14:paraId="38975F38" w14:textId="402E40AD" w:rsidR="00AE3F07" w:rsidRPr="003633C5" w:rsidRDefault="00AE3F07" w:rsidP="00AE3F07">
            <w:pPr>
              <w:rPr>
                <w:rFonts w:ascii="Times New Roman" w:eastAsia="Calibri" w:hAnsi="Times New Roman" w:cs="Times New Roman"/>
                <w:bCs/>
                <w:sz w:val="24"/>
                <w:szCs w:val="24"/>
              </w:rPr>
            </w:pPr>
          </w:p>
        </w:tc>
        <w:tc>
          <w:tcPr>
            <w:tcW w:w="1423" w:type="dxa"/>
          </w:tcPr>
          <w:p w14:paraId="222CB918" w14:textId="77777777" w:rsidR="00AE3F07" w:rsidRPr="003633C5" w:rsidRDefault="00AE3F07" w:rsidP="00AE3F07">
            <w:pPr>
              <w:rPr>
                <w:rFonts w:ascii="Times New Roman" w:eastAsia="Calibri" w:hAnsi="Times New Roman" w:cs="Times New Roman"/>
                <w:sz w:val="24"/>
                <w:szCs w:val="24"/>
              </w:rPr>
            </w:pPr>
          </w:p>
        </w:tc>
        <w:tc>
          <w:tcPr>
            <w:tcW w:w="1423" w:type="dxa"/>
          </w:tcPr>
          <w:p w14:paraId="28C587B7" w14:textId="77777777" w:rsidR="00AE3F07" w:rsidRPr="003633C5" w:rsidRDefault="00AE3F07" w:rsidP="00AE3F07">
            <w:pPr>
              <w:rPr>
                <w:rFonts w:ascii="Times New Roman" w:eastAsia="Calibri" w:hAnsi="Times New Roman" w:cs="Times New Roman"/>
                <w:sz w:val="24"/>
                <w:szCs w:val="24"/>
              </w:rPr>
            </w:pPr>
            <w:r w:rsidRPr="003633C5">
              <w:rPr>
                <w:rFonts w:ascii="Times New Roman" w:eastAsia="Calibri" w:hAnsi="Times New Roman" w:cs="Times New Roman"/>
                <w:sz w:val="24"/>
                <w:szCs w:val="24"/>
              </w:rPr>
              <w:t>X</w:t>
            </w:r>
          </w:p>
        </w:tc>
        <w:tc>
          <w:tcPr>
            <w:tcW w:w="4400" w:type="dxa"/>
          </w:tcPr>
          <w:p w14:paraId="2E2109BC" w14:textId="77777777" w:rsidR="004F0176" w:rsidRPr="004F0176" w:rsidRDefault="004F0176" w:rsidP="004F0176">
            <w:pPr>
              <w:ind w:left="51"/>
              <w:jc w:val="both"/>
              <w:rPr>
                <w:rFonts w:ascii="Times New Roman" w:eastAsia="Times New Roman" w:hAnsi="Times New Roman" w:cs="Times New Roman"/>
                <w:bCs/>
                <w:sz w:val="24"/>
                <w:szCs w:val="24"/>
              </w:rPr>
            </w:pPr>
            <w:r w:rsidRPr="004F0176">
              <w:rPr>
                <w:rFonts w:ascii="Times New Roman" w:eastAsia="Times New Roman" w:hAnsi="Times New Roman" w:cs="Times New Roman"/>
                <w:bCs/>
                <w:sz w:val="24"/>
                <w:szCs w:val="24"/>
              </w:rPr>
              <w:t>Planuojama modernizuoti valstybinę ir savivaldybių oro monitoringo sistemas, skirtas nuolatiniam ir operatyviam oro taršos fiksavimui, biologinės kilmės (žiedadulkių) ir kitų mikrodalelių (</w:t>
            </w:r>
            <w:proofErr w:type="spellStart"/>
            <w:r w:rsidRPr="004F0176">
              <w:rPr>
                <w:rFonts w:ascii="Times New Roman" w:eastAsia="Times New Roman" w:hAnsi="Times New Roman" w:cs="Times New Roman"/>
                <w:bCs/>
                <w:sz w:val="24"/>
                <w:szCs w:val="24"/>
              </w:rPr>
              <w:t>mikroplastiko</w:t>
            </w:r>
            <w:proofErr w:type="spellEnd"/>
            <w:r w:rsidRPr="004F0176">
              <w:rPr>
                <w:rFonts w:ascii="Times New Roman" w:eastAsia="Times New Roman" w:hAnsi="Times New Roman" w:cs="Times New Roman"/>
                <w:bCs/>
                <w:sz w:val="24"/>
                <w:szCs w:val="24"/>
              </w:rPr>
              <w:t>) ore stebėsenai, visuomenės informavimui apie jų gyvenamosios ar buvimo vietos aplinkos oro kokybę, oro taršos šaltinių ir taršos priežasčių identifikavimui, kurios taip pat padėtų išmetamų į atmosferą teršalų ir teršalų aplinkos ore tyrimams avarijų, gaisrų ir ekstremalių situacijų atvejais. Numatoma finansuoti visuomenės informavimą apie oro taršą ir įtaką jų sveikatai. Veikla įgyvendinama visoje Lietuvoje.</w:t>
            </w:r>
          </w:p>
          <w:p w14:paraId="7722FA6B" w14:textId="73A0C854" w:rsidR="00CF1F12" w:rsidRPr="00CF1F12" w:rsidRDefault="00974E14" w:rsidP="003E5CFD">
            <w:pPr>
              <w:ind w:left="51"/>
              <w:jc w:val="both"/>
              <w:rPr>
                <w:rFonts w:ascii="Times New Roman" w:eastAsia="Times New Roman" w:hAnsi="Times New Roman" w:cs="Times New Roman"/>
                <w:bCs/>
                <w:i/>
                <w:iCs/>
                <w:sz w:val="24"/>
                <w:szCs w:val="24"/>
              </w:rPr>
            </w:pPr>
            <w:r w:rsidRPr="00CF1F12">
              <w:rPr>
                <w:rFonts w:ascii="Times New Roman" w:eastAsia="Times New Roman" w:hAnsi="Times New Roman" w:cs="Times New Roman"/>
                <w:bCs/>
                <w:i/>
                <w:iCs/>
                <w:sz w:val="24"/>
                <w:szCs w:val="24"/>
              </w:rPr>
              <w:t xml:space="preserve">Vadovaujantis Europos Parlamento ir Tarybos reglamento (ES) 2021/1060 I priedu, nustatyta, </w:t>
            </w:r>
            <w:r w:rsidR="003E5CFD" w:rsidRPr="00CF1F12">
              <w:rPr>
                <w:rFonts w:ascii="Times New Roman" w:eastAsia="Times New Roman" w:hAnsi="Times New Roman" w:cs="Times New Roman"/>
                <w:bCs/>
                <w:i/>
                <w:iCs/>
                <w:sz w:val="24"/>
                <w:szCs w:val="24"/>
              </w:rPr>
              <w:t>kad įgyvendinat veiksmus (veiklas) siekiama aplinkos tikslo koeficiento</w:t>
            </w:r>
            <w:r w:rsidR="00197A71" w:rsidRPr="00197A71">
              <w:rPr>
                <w:rFonts w:ascii="Times New Roman" w:eastAsia="Times New Roman" w:hAnsi="Times New Roman" w:cs="Times New Roman"/>
                <w:sz w:val="24"/>
                <w:szCs w:val="24"/>
                <w:lang w:eastAsia="lt-LT"/>
              </w:rPr>
              <w:t xml:space="preserve"> </w:t>
            </w:r>
            <w:proofErr w:type="gramStart"/>
            <w:r w:rsidR="00197A71">
              <w:rPr>
                <w:rFonts w:ascii="Times New Roman" w:eastAsia="Times New Roman" w:hAnsi="Times New Roman" w:cs="Times New Roman"/>
                <w:sz w:val="24"/>
                <w:szCs w:val="24"/>
                <w:lang w:eastAsia="lt-LT"/>
              </w:rPr>
              <w:t>-</w:t>
            </w:r>
            <w:proofErr w:type="gramEnd"/>
            <w:r w:rsidR="00197A71">
              <w:rPr>
                <w:rFonts w:ascii="Times New Roman" w:eastAsia="Times New Roman" w:hAnsi="Times New Roman" w:cs="Times New Roman"/>
                <w:sz w:val="24"/>
                <w:szCs w:val="24"/>
                <w:lang w:eastAsia="lt-LT"/>
              </w:rPr>
              <w:t xml:space="preserve"> </w:t>
            </w:r>
            <w:r w:rsidR="00197A71" w:rsidRPr="00197A71">
              <w:rPr>
                <w:rFonts w:ascii="Times New Roman" w:eastAsia="Times New Roman" w:hAnsi="Times New Roman" w:cs="Times New Roman"/>
                <w:bCs/>
                <w:i/>
                <w:iCs/>
                <w:sz w:val="24"/>
                <w:szCs w:val="24"/>
              </w:rPr>
              <w:t>Oro kokybės užtikrinimo ir triukšmo mažinimo priemonės 077</w:t>
            </w:r>
            <w:r w:rsidR="003E5CFD" w:rsidRPr="00CF1F12">
              <w:rPr>
                <w:rFonts w:ascii="Times New Roman" w:eastAsia="Times New Roman" w:hAnsi="Times New Roman" w:cs="Times New Roman"/>
                <w:bCs/>
                <w:i/>
                <w:iCs/>
                <w:sz w:val="24"/>
                <w:szCs w:val="24"/>
              </w:rPr>
              <w:t>, kuris</w:t>
            </w:r>
            <w:r w:rsidR="00CF1F12" w:rsidRPr="00CF1F12">
              <w:rPr>
                <w:rFonts w:ascii="Times New Roman" w:eastAsia="Times New Roman" w:hAnsi="Times New Roman" w:cs="Times New Roman"/>
                <w:bCs/>
                <w:i/>
                <w:iCs/>
                <w:sz w:val="24"/>
                <w:szCs w:val="24"/>
              </w:rPr>
              <w:t xml:space="preserve"> </w:t>
            </w:r>
            <w:r w:rsidR="003E5CFD" w:rsidRPr="00CF1F12">
              <w:rPr>
                <w:rFonts w:ascii="Times New Roman" w:eastAsia="Times New Roman" w:hAnsi="Times New Roman" w:cs="Times New Roman"/>
                <w:bCs/>
                <w:i/>
                <w:iCs/>
                <w:sz w:val="24"/>
                <w:szCs w:val="24"/>
              </w:rPr>
              <w:t>yra 100 proc., todėl laikoma, kad veiksmai (veiklos) atitinka RŽNP</w:t>
            </w:r>
            <w:r w:rsidR="00CF1F12" w:rsidRPr="00CF1F12">
              <w:rPr>
                <w:rFonts w:ascii="Times New Roman" w:eastAsia="Times New Roman" w:hAnsi="Times New Roman" w:cs="Times New Roman"/>
                <w:bCs/>
                <w:i/>
                <w:iCs/>
                <w:sz w:val="24"/>
                <w:szCs w:val="24"/>
              </w:rPr>
              <w:t>.</w:t>
            </w:r>
          </w:p>
          <w:p w14:paraId="107717A0" w14:textId="6A09531B" w:rsidR="00974E14" w:rsidRPr="003633C5" w:rsidRDefault="00974E14" w:rsidP="00CF1F12">
            <w:pPr>
              <w:jc w:val="both"/>
              <w:rPr>
                <w:rFonts w:ascii="Times New Roman" w:eastAsia="Calibri" w:hAnsi="Times New Roman" w:cs="Times New Roman"/>
                <w:sz w:val="24"/>
                <w:szCs w:val="24"/>
              </w:rPr>
            </w:pPr>
          </w:p>
        </w:tc>
      </w:tr>
      <w:tr w:rsidR="00AE3F07" w:rsidRPr="003633C5" w14:paraId="1D8AE316" w14:textId="77777777" w:rsidTr="00FC1EB1">
        <w:tc>
          <w:tcPr>
            <w:tcW w:w="2608" w:type="dxa"/>
            <w:shd w:val="clear" w:color="auto" w:fill="D9D9D9" w:themeFill="background1" w:themeFillShade="D9"/>
          </w:tcPr>
          <w:p w14:paraId="6DEC8297" w14:textId="6544946B" w:rsidR="00AE3F07" w:rsidRPr="003633C5" w:rsidRDefault="00E95D0A" w:rsidP="00AE3F07">
            <w:pPr>
              <w:rPr>
                <w:rFonts w:ascii="Times New Roman" w:eastAsia="Calibri" w:hAnsi="Times New Roman" w:cs="Times New Roman"/>
                <w:sz w:val="24"/>
                <w:szCs w:val="24"/>
              </w:rPr>
            </w:pPr>
            <w:r>
              <w:rPr>
                <w:rFonts w:ascii="Times New Roman" w:eastAsia="Calibri" w:hAnsi="Times New Roman" w:cs="Times New Roman"/>
                <w:b/>
                <w:sz w:val="24"/>
                <w:szCs w:val="24"/>
              </w:rPr>
              <w:t xml:space="preserve">3. </w:t>
            </w:r>
            <w:r w:rsidR="00AE3F07" w:rsidRPr="003633C5">
              <w:rPr>
                <w:rFonts w:ascii="Times New Roman" w:eastAsia="Calibri" w:hAnsi="Times New Roman" w:cs="Times New Roman"/>
                <w:b/>
                <w:sz w:val="24"/>
                <w:szCs w:val="24"/>
              </w:rPr>
              <w:t>Tausus vandens ir jūrų išteklių naudojimas ir apsauga</w:t>
            </w:r>
          </w:p>
          <w:p w14:paraId="255ACA0D" w14:textId="77777777" w:rsidR="00AE3F07" w:rsidRPr="003633C5" w:rsidRDefault="00AE3F07" w:rsidP="00AE3F07">
            <w:pPr>
              <w:rPr>
                <w:rFonts w:ascii="Times New Roman" w:eastAsia="Calibri" w:hAnsi="Times New Roman" w:cs="Times New Roman"/>
                <w:sz w:val="24"/>
                <w:szCs w:val="24"/>
              </w:rPr>
            </w:pPr>
          </w:p>
          <w:p w14:paraId="27061D7B" w14:textId="77777777" w:rsidR="00AE3F07" w:rsidRPr="003633C5" w:rsidRDefault="00AE3F07" w:rsidP="00AE3F07">
            <w:pPr>
              <w:rPr>
                <w:rFonts w:ascii="Times New Roman" w:eastAsia="Calibri" w:hAnsi="Times New Roman" w:cs="Times New Roman"/>
                <w:sz w:val="24"/>
                <w:szCs w:val="24"/>
              </w:rPr>
            </w:pPr>
          </w:p>
          <w:p w14:paraId="30A5B979" w14:textId="77777777" w:rsidR="00AE3F07" w:rsidRPr="003633C5" w:rsidRDefault="00AE3F07" w:rsidP="00AE3F07">
            <w:pPr>
              <w:rPr>
                <w:rFonts w:ascii="Times New Roman" w:eastAsia="Calibri" w:hAnsi="Times New Roman" w:cs="Times New Roman"/>
                <w:sz w:val="24"/>
                <w:szCs w:val="24"/>
              </w:rPr>
            </w:pPr>
          </w:p>
          <w:p w14:paraId="60C91CDD" w14:textId="77777777" w:rsidR="00AE3F07" w:rsidRPr="003633C5" w:rsidRDefault="00AE3F07" w:rsidP="00AE3F07">
            <w:pPr>
              <w:rPr>
                <w:rFonts w:ascii="Times New Roman" w:eastAsia="Calibri" w:hAnsi="Times New Roman" w:cs="Times New Roman"/>
                <w:sz w:val="24"/>
                <w:szCs w:val="24"/>
              </w:rPr>
            </w:pPr>
          </w:p>
          <w:p w14:paraId="1E65362F" w14:textId="77777777" w:rsidR="00AE3F07" w:rsidRPr="003633C5" w:rsidRDefault="00AE3F07" w:rsidP="00AE3F07">
            <w:pPr>
              <w:rPr>
                <w:rFonts w:ascii="Times New Roman" w:eastAsia="Calibri" w:hAnsi="Times New Roman" w:cs="Times New Roman"/>
                <w:sz w:val="24"/>
                <w:szCs w:val="24"/>
              </w:rPr>
            </w:pPr>
          </w:p>
          <w:p w14:paraId="2BDC7222" w14:textId="77777777" w:rsidR="00AE3F07" w:rsidRPr="003633C5"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431339A6" w14:textId="77777777" w:rsidR="00AE3F07" w:rsidRPr="003633C5"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53977117" w14:textId="1053E13C" w:rsidR="00AE3F07" w:rsidRPr="003633C5" w:rsidRDefault="00AE3F07" w:rsidP="00AE3F07">
            <w:pPr>
              <w:rPr>
                <w:rFonts w:ascii="Times New Roman" w:eastAsia="Calibri" w:hAnsi="Times New Roman" w:cs="Times New Roman"/>
                <w:b/>
                <w:bCs/>
                <w:sz w:val="24"/>
                <w:szCs w:val="24"/>
              </w:rPr>
            </w:pPr>
          </w:p>
        </w:tc>
        <w:tc>
          <w:tcPr>
            <w:tcW w:w="4400" w:type="dxa"/>
            <w:shd w:val="clear" w:color="auto" w:fill="D9D9D9" w:themeFill="background1" w:themeFillShade="D9"/>
          </w:tcPr>
          <w:p w14:paraId="73DA6CBF" w14:textId="77777777" w:rsidR="00AE3F07" w:rsidRPr="003633C5" w:rsidRDefault="00AE3F07" w:rsidP="00AE3F07">
            <w:pPr>
              <w:tabs>
                <w:tab w:val="left" w:pos="34"/>
              </w:tabs>
              <w:ind w:left="51"/>
              <w:jc w:val="both"/>
              <w:rPr>
                <w:rFonts w:ascii="Times New Roman" w:eastAsia="Calibri" w:hAnsi="Times New Roman" w:cs="Times New Roman"/>
                <w:b/>
                <w:sz w:val="24"/>
                <w:szCs w:val="24"/>
              </w:rPr>
            </w:pPr>
            <w:r w:rsidRPr="003633C5">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AE3F07" w:rsidRPr="003633C5" w14:paraId="25BF5B73" w14:textId="77777777" w:rsidTr="00FC1EB1">
        <w:tc>
          <w:tcPr>
            <w:tcW w:w="2608" w:type="dxa"/>
          </w:tcPr>
          <w:p w14:paraId="1450C7BB" w14:textId="77777777" w:rsidR="004120A0" w:rsidRDefault="003D7043" w:rsidP="004120A0">
            <w:pPr>
              <w:rPr>
                <w:rFonts w:ascii="Times New Roman" w:eastAsia="Calibri" w:hAnsi="Times New Roman" w:cs="Times New Roman"/>
                <w:bCs/>
                <w:i/>
                <w:iCs/>
                <w:sz w:val="24"/>
                <w:szCs w:val="24"/>
              </w:rPr>
            </w:pPr>
            <w:r w:rsidRPr="003D7043">
              <w:rPr>
                <w:rFonts w:ascii="Times New Roman" w:eastAsia="Calibri" w:hAnsi="Times New Roman" w:cs="Times New Roman"/>
                <w:b/>
                <w:bCs/>
                <w:i/>
                <w:iCs/>
                <w:sz w:val="24"/>
                <w:szCs w:val="24"/>
              </w:rPr>
              <w:t xml:space="preserve">2.7.6. </w:t>
            </w:r>
            <w:r w:rsidRPr="003D7043">
              <w:rPr>
                <w:rFonts w:ascii="Times New Roman" w:eastAsia="Calibri" w:hAnsi="Times New Roman" w:cs="Times New Roman"/>
                <w:b/>
                <w:iCs/>
                <w:sz w:val="24"/>
                <w:szCs w:val="24"/>
              </w:rPr>
              <w:t xml:space="preserve">Stiprinti oro monitoringo sistemas </w:t>
            </w:r>
            <w:r w:rsidRPr="003D7043">
              <w:rPr>
                <w:rFonts w:ascii="Times New Roman" w:eastAsia="Calibri" w:hAnsi="Times New Roman" w:cs="Times New Roman"/>
                <w:bCs/>
                <w:i/>
                <w:iCs/>
                <w:sz w:val="24"/>
                <w:szCs w:val="24"/>
              </w:rPr>
              <w:t>(</w:t>
            </w:r>
            <w:proofErr w:type="spellStart"/>
            <w:r w:rsidRPr="003D7043">
              <w:rPr>
                <w:rFonts w:ascii="Times New Roman" w:eastAsia="Calibri" w:hAnsi="Times New Roman" w:cs="Times New Roman"/>
                <w:bCs/>
                <w:i/>
                <w:iCs/>
                <w:sz w:val="24"/>
                <w:szCs w:val="24"/>
              </w:rPr>
              <w:t>Strengthening</w:t>
            </w:r>
            <w:proofErr w:type="spellEnd"/>
            <w:r w:rsidRPr="003D7043">
              <w:rPr>
                <w:rFonts w:ascii="Times New Roman" w:eastAsia="Calibri" w:hAnsi="Times New Roman" w:cs="Times New Roman"/>
                <w:bCs/>
                <w:i/>
                <w:iCs/>
                <w:sz w:val="24"/>
                <w:szCs w:val="24"/>
              </w:rPr>
              <w:t xml:space="preserve"> </w:t>
            </w:r>
            <w:proofErr w:type="spellStart"/>
            <w:r w:rsidRPr="003D7043">
              <w:rPr>
                <w:rFonts w:ascii="Times New Roman" w:eastAsia="Calibri" w:hAnsi="Times New Roman" w:cs="Times New Roman"/>
                <w:bCs/>
                <w:i/>
                <w:iCs/>
                <w:sz w:val="24"/>
                <w:szCs w:val="24"/>
              </w:rPr>
              <w:t>of</w:t>
            </w:r>
            <w:proofErr w:type="spellEnd"/>
            <w:r w:rsidRPr="003D7043">
              <w:rPr>
                <w:rFonts w:ascii="Times New Roman" w:eastAsia="Calibri" w:hAnsi="Times New Roman" w:cs="Times New Roman"/>
                <w:bCs/>
                <w:i/>
                <w:iCs/>
                <w:sz w:val="24"/>
                <w:szCs w:val="24"/>
              </w:rPr>
              <w:t xml:space="preserve"> </w:t>
            </w:r>
            <w:proofErr w:type="spellStart"/>
            <w:r w:rsidRPr="003D7043">
              <w:rPr>
                <w:rFonts w:ascii="Times New Roman" w:eastAsia="Calibri" w:hAnsi="Times New Roman" w:cs="Times New Roman"/>
                <w:bCs/>
                <w:i/>
                <w:iCs/>
                <w:sz w:val="24"/>
                <w:szCs w:val="24"/>
              </w:rPr>
              <w:t>air</w:t>
            </w:r>
            <w:proofErr w:type="spellEnd"/>
            <w:r w:rsidRPr="003D7043">
              <w:rPr>
                <w:rFonts w:ascii="Times New Roman" w:eastAsia="Calibri" w:hAnsi="Times New Roman" w:cs="Times New Roman"/>
                <w:bCs/>
                <w:i/>
                <w:iCs/>
                <w:sz w:val="24"/>
                <w:szCs w:val="24"/>
              </w:rPr>
              <w:t xml:space="preserve"> </w:t>
            </w:r>
            <w:proofErr w:type="spellStart"/>
            <w:r w:rsidRPr="003D7043">
              <w:rPr>
                <w:rFonts w:ascii="Times New Roman" w:eastAsia="Calibri" w:hAnsi="Times New Roman" w:cs="Times New Roman"/>
                <w:bCs/>
                <w:i/>
                <w:iCs/>
                <w:sz w:val="24"/>
                <w:szCs w:val="24"/>
              </w:rPr>
              <w:t>pollution</w:t>
            </w:r>
            <w:proofErr w:type="spellEnd"/>
            <w:r w:rsidRPr="003D7043">
              <w:rPr>
                <w:rFonts w:ascii="Times New Roman" w:eastAsia="Calibri" w:hAnsi="Times New Roman" w:cs="Times New Roman"/>
                <w:bCs/>
                <w:i/>
                <w:iCs/>
                <w:sz w:val="24"/>
                <w:szCs w:val="24"/>
              </w:rPr>
              <w:t xml:space="preserve"> </w:t>
            </w:r>
            <w:proofErr w:type="spellStart"/>
            <w:r w:rsidRPr="003D7043">
              <w:rPr>
                <w:rFonts w:ascii="Times New Roman" w:eastAsia="Calibri" w:hAnsi="Times New Roman" w:cs="Times New Roman"/>
                <w:bCs/>
                <w:i/>
                <w:iCs/>
                <w:sz w:val="24"/>
                <w:szCs w:val="24"/>
              </w:rPr>
              <w:t>monitoring</w:t>
            </w:r>
            <w:proofErr w:type="spellEnd"/>
            <w:r w:rsidRPr="003D7043">
              <w:rPr>
                <w:rFonts w:ascii="Times New Roman" w:eastAsia="Calibri" w:hAnsi="Times New Roman" w:cs="Times New Roman"/>
                <w:bCs/>
                <w:i/>
                <w:iCs/>
                <w:sz w:val="24"/>
                <w:szCs w:val="24"/>
              </w:rPr>
              <w:t xml:space="preserve"> </w:t>
            </w:r>
            <w:proofErr w:type="spellStart"/>
            <w:r w:rsidRPr="003D7043">
              <w:rPr>
                <w:rFonts w:ascii="Times New Roman" w:eastAsia="Calibri" w:hAnsi="Times New Roman" w:cs="Times New Roman"/>
                <w:bCs/>
                <w:i/>
                <w:iCs/>
                <w:sz w:val="24"/>
                <w:szCs w:val="24"/>
              </w:rPr>
              <w:t>systems</w:t>
            </w:r>
            <w:proofErr w:type="spellEnd"/>
            <w:r w:rsidRPr="003D7043">
              <w:rPr>
                <w:rFonts w:ascii="Times New Roman" w:eastAsia="Calibri" w:hAnsi="Times New Roman" w:cs="Times New Roman"/>
                <w:bCs/>
                <w:i/>
                <w:iCs/>
                <w:sz w:val="24"/>
                <w:szCs w:val="24"/>
              </w:rPr>
              <w:t>)</w:t>
            </w:r>
          </w:p>
          <w:p w14:paraId="391EE9C7" w14:textId="0B74A0FD" w:rsidR="004120A0" w:rsidRPr="004120A0" w:rsidRDefault="004120A0" w:rsidP="004120A0">
            <w:pPr>
              <w:rPr>
                <w:rFonts w:ascii="Times New Roman" w:eastAsia="Calibri" w:hAnsi="Times New Roman" w:cs="Times New Roman"/>
                <w:bCs/>
                <w:i/>
                <w:iCs/>
                <w:sz w:val="24"/>
                <w:szCs w:val="24"/>
              </w:rPr>
            </w:pPr>
            <w:r w:rsidRPr="004120A0">
              <w:rPr>
                <w:rFonts w:ascii="Times New Roman" w:eastAsia="Calibri" w:hAnsi="Times New Roman" w:cs="Times New Roman"/>
                <w:bCs/>
                <w:i/>
                <w:iCs/>
                <w:sz w:val="24"/>
                <w:szCs w:val="24"/>
              </w:rPr>
              <w:t>(AM)</w:t>
            </w:r>
          </w:p>
          <w:p w14:paraId="4EDA9035" w14:textId="71FB59E5" w:rsidR="003D7043" w:rsidRPr="003D7043" w:rsidRDefault="003D7043" w:rsidP="003D7043">
            <w:pPr>
              <w:rPr>
                <w:rFonts w:ascii="Times New Roman" w:eastAsia="Calibri" w:hAnsi="Times New Roman" w:cs="Times New Roman"/>
                <w:bCs/>
                <w:i/>
                <w:iCs/>
                <w:sz w:val="24"/>
                <w:szCs w:val="24"/>
              </w:rPr>
            </w:pPr>
          </w:p>
          <w:p w14:paraId="6826AE5E" w14:textId="0072CACB" w:rsidR="00AE3F07" w:rsidRPr="003633C5" w:rsidRDefault="00AE3F07" w:rsidP="00AE3F07">
            <w:pPr>
              <w:rPr>
                <w:rFonts w:ascii="Times New Roman" w:eastAsia="Calibri" w:hAnsi="Times New Roman" w:cs="Times New Roman"/>
                <w:bCs/>
                <w:sz w:val="24"/>
                <w:szCs w:val="24"/>
              </w:rPr>
            </w:pPr>
          </w:p>
        </w:tc>
        <w:tc>
          <w:tcPr>
            <w:tcW w:w="1423" w:type="dxa"/>
          </w:tcPr>
          <w:p w14:paraId="2EFC3BDE" w14:textId="77777777" w:rsidR="00AE3F07" w:rsidRPr="003633C5" w:rsidRDefault="00AE3F07" w:rsidP="00AE3F07">
            <w:pPr>
              <w:rPr>
                <w:rFonts w:ascii="Times New Roman" w:eastAsia="Calibri" w:hAnsi="Times New Roman" w:cs="Times New Roman"/>
                <w:sz w:val="24"/>
                <w:szCs w:val="24"/>
              </w:rPr>
            </w:pPr>
          </w:p>
        </w:tc>
        <w:tc>
          <w:tcPr>
            <w:tcW w:w="1423" w:type="dxa"/>
          </w:tcPr>
          <w:p w14:paraId="1D9186D2" w14:textId="77777777" w:rsidR="00AE3F07" w:rsidRPr="003633C5" w:rsidRDefault="00AE3F07" w:rsidP="00AE3F07">
            <w:pPr>
              <w:rPr>
                <w:rFonts w:ascii="Times New Roman" w:eastAsia="Calibri" w:hAnsi="Times New Roman" w:cs="Times New Roman"/>
                <w:sz w:val="24"/>
                <w:szCs w:val="24"/>
              </w:rPr>
            </w:pPr>
            <w:r w:rsidRPr="003633C5">
              <w:rPr>
                <w:rFonts w:ascii="Times New Roman" w:eastAsia="Calibri" w:hAnsi="Times New Roman" w:cs="Times New Roman"/>
                <w:sz w:val="24"/>
                <w:szCs w:val="24"/>
              </w:rPr>
              <w:t>X</w:t>
            </w:r>
          </w:p>
        </w:tc>
        <w:tc>
          <w:tcPr>
            <w:tcW w:w="4400" w:type="dxa"/>
          </w:tcPr>
          <w:p w14:paraId="4E498078" w14:textId="77777777" w:rsidR="003D7043" w:rsidRPr="003D7043" w:rsidRDefault="003D7043" w:rsidP="003D7043">
            <w:pPr>
              <w:jc w:val="both"/>
              <w:rPr>
                <w:rFonts w:ascii="Times New Roman" w:eastAsia="Times New Roman" w:hAnsi="Times New Roman" w:cs="Times New Roman"/>
                <w:bCs/>
                <w:color w:val="000000"/>
                <w:sz w:val="24"/>
                <w:szCs w:val="24"/>
                <w:bdr w:val="none" w:sz="0" w:space="0" w:color="auto" w:frame="1"/>
                <w:lang w:eastAsia="lt-LT"/>
              </w:rPr>
            </w:pPr>
            <w:r w:rsidRPr="003D7043">
              <w:rPr>
                <w:rFonts w:ascii="Times New Roman" w:eastAsia="Times New Roman" w:hAnsi="Times New Roman" w:cs="Times New Roman"/>
                <w:bCs/>
                <w:color w:val="000000"/>
                <w:sz w:val="24"/>
                <w:szCs w:val="24"/>
                <w:bdr w:val="none" w:sz="0" w:space="0" w:color="auto" w:frame="1"/>
                <w:lang w:eastAsia="lt-LT"/>
              </w:rPr>
              <w:t>Planuojama modernizuoti valstybinę ir savivaldybių oro monitoringo sistemas, skirtas nuolatiniam ir operatyviam oro taršos fiksavimui, biologinės kilmės (žiedadulkių) ir kitų mikrodalelių (</w:t>
            </w:r>
            <w:proofErr w:type="spellStart"/>
            <w:r w:rsidRPr="003D7043">
              <w:rPr>
                <w:rFonts w:ascii="Times New Roman" w:eastAsia="Times New Roman" w:hAnsi="Times New Roman" w:cs="Times New Roman"/>
                <w:bCs/>
                <w:color w:val="000000"/>
                <w:sz w:val="24"/>
                <w:szCs w:val="24"/>
                <w:bdr w:val="none" w:sz="0" w:space="0" w:color="auto" w:frame="1"/>
                <w:lang w:eastAsia="lt-LT"/>
              </w:rPr>
              <w:t>mikroplastiko</w:t>
            </w:r>
            <w:proofErr w:type="spellEnd"/>
            <w:r w:rsidRPr="003D7043">
              <w:rPr>
                <w:rFonts w:ascii="Times New Roman" w:eastAsia="Times New Roman" w:hAnsi="Times New Roman" w:cs="Times New Roman"/>
                <w:bCs/>
                <w:color w:val="000000"/>
                <w:sz w:val="24"/>
                <w:szCs w:val="24"/>
                <w:bdr w:val="none" w:sz="0" w:space="0" w:color="auto" w:frame="1"/>
                <w:lang w:eastAsia="lt-LT"/>
              </w:rPr>
              <w:t xml:space="preserve">) ore stebėsenai, visuomenės informavimui apie jų gyvenamosios ar buvimo vietos aplinkos oro kokybę, oro taršos šaltinių ir taršos priežasčių identifikavimui, kurios taip pat padėtų </w:t>
            </w:r>
            <w:r w:rsidRPr="003D7043">
              <w:rPr>
                <w:rFonts w:ascii="Times New Roman" w:eastAsia="Times New Roman" w:hAnsi="Times New Roman" w:cs="Times New Roman"/>
                <w:bCs/>
                <w:color w:val="000000"/>
                <w:sz w:val="24"/>
                <w:szCs w:val="24"/>
                <w:bdr w:val="none" w:sz="0" w:space="0" w:color="auto" w:frame="1"/>
                <w:lang w:eastAsia="lt-LT"/>
              </w:rPr>
              <w:lastRenderedPageBreak/>
              <w:t>išmetamų į atmosferą teršalų ir teršalų aplinkos ore tyrimams avarijų, gaisrų ir ekstremalių situacijų atvejais. Numatoma finansuoti visuomenės informavimą apie oro taršą ir įtaką jų sveikatai. Veikla įgyvendinama visoje Lietuvoje.</w:t>
            </w:r>
          </w:p>
          <w:p w14:paraId="5D6C7B34" w14:textId="45664683" w:rsidR="00AE3F07" w:rsidRPr="003633C5" w:rsidRDefault="008869B0" w:rsidP="003D7043">
            <w:pPr>
              <w:jc w:val="both"/>
              <w:rPr>
                <w:rFonts w:ascii="Times New Roman" w:eastAsia="Calibri" w:hAnsi="Times New Roman" w:cs="Times New Roman"/>
                <w:sz w:val="24"/>
                <w:szCs w:val="24"/>
              </w:rPr>
            </w:pPr>
            <w:r w:rsidRPr="003D7043">
              <w:rPr>
                <w:rFonts w:ascii="Times New Roman" w:eastAsia="Calibri" w:hAnsi="Times New Roman" w:cs="Times New Roman"/>
                <w:i/>
                <w:iCs/>
                <w:sz w:val="24"/>
                <w:szCs w:val="24"/>
              </w:rPr>
              <w:t xml:space="preserve">Vertinama, kad planuojamos įgyvendinti veiklos </w:t>
            </w:r>
            <w:r w:rsidRPr="003D7043">
              <w:rPr>
                <w:rFonts w:ascii="Times New Roman" w:eastAsia="Calibri" w:hAnsi="Times New Roman" w:cs="Times New Roman"/>
                <w:b/>
                <w:bCs/>
                <w:i/>
                <w:iCs/>
                <w:sz w:val="24"/>
                <w:szCs w:val="24"/>
              </w:rPr>
              <w:t>neturės jokio neigiamo tiesioginio ar netiesioginio poveikio</w:t>
            </w:r>
            <w:r w:rsidRPr="003D7043">
              <w:rPr>
                <w:rFonts w:ascii="Times New Roman" w:eastAsia="Calibri" w:hAnsi="Times New Roman" w:cs="Times New Roman"/>
                <w:i/>
                <w:iCs/>
                <w:sz w:val="24"/>
                <w:szCs w:val="24"/>
              </w:rPr>
              <w:t xml:space="preserve"> tausaus vandens ir jūsų išteklių naudojimo ir apsaugos tikslui.</w:t>
            </w:r>
          </w:p>
        </w:tc>
      </w:tr>
      <w:tr w:rsidR="00AE3F07" w:rsidRPr="003633C5" w14:paraId="1368151D" w14:textId="77777777" w:rsidTr="00FC1EB1">
        <w:tc>
          <w:tcPr>
            <w:tcW w:w="2608" w:type="dxa"/>
            <w:shd w:val="clear" w:color="auto" w:fill="D9D9D9" w:themeFill="background1" w:themeFillShade="D9"/>
          </w:tcPr>
          <w:p w14:paraId="014A33B3" w14:textId="5210FAD2" w:rsidR="00AE3F07" w:rsidRPr="003633C5" w:rsidRDefault="00E95D0A" w:rsidP="00AE3F07">
            <w:pPr>
              <w:jc w:val="both"/>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 xml:space="preserve">4. </w:t>
            </w:r>
            <w:r w:rsidR="00AE3F07" w:rsidRPr="003633C5">
              <w:rPr>
                <w:rFonts w:ascii="Times New Roman" w:eastAsia="Calibri" w:hAnsi="Times New Roman" w:cs="Times New Roman"/>
                <w:b/>
                <w:sz w:val="24"/>
                <w:szCs w:val="24"/>
              </w:rPr>
              <w:t>Žiedinė ekonomika, įskaitant atliekų prevenciją ir perdirbimą</w:t>
            </w:r>
          </w:p>
        </w:tc>
        <w:tc>
          <w:tcPr>
            <w:tcW w:w="1423" w:type="dxa"/>
            <w:shd w:val="clear" w:color="auto" w:fill="D9D9D9" w:themeFill="background1" w:themeFillShade="D9"/>
          </w:tcPr>
          <w:p w14:paraId="16AE141A" w14:textId="77777777" w:rsidR="00AE3F07" w:rsidRPr="003633C5"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2F45D428" w14:textId="1A7968C9" w:rsidR="00AE3F07" w:rsidRPr="003633C5" w:rsidRDefault="00AE3F07" w:rsidP="00AE3F07">
            <w:pPr>
              <w:rPr>
                <w:rFonts w:ascii="Times New Roman" w:eastAsia="Calibri" w:hAnsi="Times New Roman" w:cs="Times New Roman"/>
                <w:b/>
                <w:bCs/>
                <w:sz w:val="24"/>
                <w:szCs w:val="24"/>
              </w:rPr>
            </w:pPr>
          </w:p>
        </w:tc>
        <w:tc>
          <w:tcPr>
            <w:tcW w:w="4400" w:type="dxa"/>
            <w:shd w:val="clear" w:color="auto" w:fill="D9D9D9" w:themeFill="background1" w:themeFillShade="D9"/>
          </w:tcPr>
          <w:p w14:paraId="24E8D60A" w14:textId="77777777" w:rsidR="00AE3F07" w:rsidRPr="003633C5" w:rsidRDefault="00AE3F07" w:rsidP="00AE3F07">
            <w:pPr>
              <w:jc w:val="both"/>
              <w:rPr>
                <w:rFonts w:ascii="Times New Roman" w:eastAsia="Calibri" w:hAnsi="Times New Roman" w:cs="Times New Roman"/>
                <w:b/>
                <w:sz w:val="24"/>
                <w:szCs w:val="24"/>
              </w:rPr>
            </w:pPr>
            <w:r w:rsidRPr="003633C5">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3633C5">
              <w:rPr>
                <w:rFonts w:ascii="Times New Roman" w:eastAsia="Calibri" w:hAnsi="Times New Roman" w:cs="Times New Roman"/>
                <w:sz w:val="24"/>
                <w:szCs w:val="24"/>
              </w:rPr>
              <w:t xml:space="preserve"> </w:t>
            </w:r>
          </w:p>
        </w:tc>
      </w:tr>
      <w:tr w:rsidR="00AE3F07" w:rsidRPr="003633C5" w14:paraId="7A2DB2D9" w14:textId="77777777" w:rsidTr="00FC1EB1">
        <w:tc>
          <w:tcPr>
            <w:tcW w:w="2608" w:type="dxa"/>
          </w:tcPr>
          <w:p w14:paraId="6C1860EA" w14:textId="77777777" w:rsidR="003D7043" w:rsidRPr="003D7043" w:rsidRDefault="003D7043" w:rsidP="003D7043">
            <w:pPr>
              <w:rPr>
                <w:rFonts w:ascii="Times New Roman" w:eastAsia="Calibri" w:hAnsi="Times New Roman" w:cs="Times New Roman"/>
                <w:i/>
                <w:iCs/>
                <w:sz w:val="24"/>
                <w:szCs w:val="24"/>
              </w:rPr>
            </w:pPr>
            <w:r w:rsidRPr="003D7043">
              <w:rPr>
                <w:rFonts w:ascii="Times New Roman" w:eastAsia="Calibri" w:hAnsi="Times New Roman" w:cs="Times New Roman"/>
                <w:b/>
                <w:bCs/>
                <w:i/>
                <w:iCs/>
                <w:sz w:val="24"/>
                <w:szCs w:val="24"/>
              </w:rPr>
              <w:t xml:space="preserve">2.7.6. </w:t>
            </w:r>
            <w:r w:rsidRPr="003D7043">
              <w:rPr>
                <w:rFonts w:ascii="Times New Roman" w:eastAsia="Calibri" w:hAnsi="Times New Roman" w:cs="Times New Roman"/>
                <w:b/>
                <w:iCs/>
                <w:sz w:val="24"/>
                <w:szCs w:val="24"/>
              </w:rPr>
              <w:t xml:space="preserve">Stiprinti oro monitoringo sistemas </w:t>
            </w:r>
            <w:r w:rsidRPr="003D7043">
              <w:rPr>
                <w:rFonts w:ascii="Times New Roman" w:eastAsia="Calibri" w:hAnsi="Times New Roman" w:cs="Times New Roman"/>
                <w:i/>
                <w:iCs/>
                <w:sz w:val="24"/>
                <w:szCs w:val="24"/>
              </w:rPr>
              <w:t>(</w:t>
            </w:r>
            <w:proofErr w:type="spellStart"/>
            <w:r w:rsidRPr="003D7043">
              <w:rPr>
                <w:rFonts w:ascii="Times New Roman" w:eastAsia="Calibri" w:hAnsi="Times New Roman" w:cs="Times New Roman"/>
                <w:i/>
                <w:iCs/>
                <w:sz w:val="24"/>
                <w:szCs w:val="24"/>
              </w:rPr>
              <w:t>Strengthening</w:t>
            </w:r>
            <w:proofErr w:type="spellEnd"/>
            <w:r w:rsidRPr="003D7043">
              <w:rPr>
                <w:rFonts w:ascii="Times New Roman" w:eastAsia="Calibri" w:hAnsi="Times New Roman" w:cs="Times New Roman"/>
                <w:i/>
                <w:iCs/>
                <w:sz w:val="24"/>
                <w:szCs w:val="24"/>
              </w:rPr>
              <w:t xml:space="preserve"> </w:t>
            </w:r>
            <w:proofErr w:type="spellStart"/>
            <w:r w:rsidRPr="003D7043">
              <w:rPr>
                <w:rFonts w:ascii="Times New Roman" w:eastAsia="Calibri" w:hAnsi="Times New Roman" w:cs="Times New Roman"/>
                <w:i/>
                <w:iCs/>
                <w:sz w:val="24"/>
                <w:szCs w:val="24"/>
              </w:rPr>
              <w:t>of</w:t>
            </w:r>
            <w:proofErr w:type="spellEnd"/>
            <w:r w:rsidRPr="003D7043">
              <w:rPr>
                <w:rFonts w:ascii="Times New Roman" w:eastAsia="Calibri" w:hAnsi="Times New Roman" w:cs="Times New Roman"/>
                <w:i/>
                <w:iCs/>
                <w:sz w:val="24"/>
                <w:szCs w:val="24"/>
              </w:rPr>
              <w:t xml:space="preserve"> </w:t>
            </w:r>
            <w:proofErr w:type="spellStart"/>
            <w:r w:rsidRPr="003D7043">
              <w:rPr>
                <w:rFonts w:ascii="Times New Roman" w:eastAsia="Calibri" w:hAnsi="Times New Roman" w:cs="Times New Roman"/>
                <w:i/>
                <w:iCs/>
                <w:sz w:val="24"/>
                <w:szCs w:val="24"/>
              </w:rPr>
              <w:t>air</w:t>
            </w:r>
            <w:proofErr w:type="spellEnd"/>
            <w:r w:rsidRPr="003D7043">
              <w:rPr>
                <w:rFonts w:ascii="Times New Roman" w:eastAsia="Calibri" w:hAnsi="Times New Roman" w:cs="Times New Roman"/>
                <w:i/>
                <w:iCs/>
                <w:sz w:val="24"/>
                <w:szCs w:val="24"/>
              </w:rPr>
              <w:t xml:space="preserve"> </w:t>
            </w:r>
            <w:proofErr w:type="spellStart"/>
            <w:r w:rsidRPr="003D7043">
              <w:rPr>
                <w:rFonts w:ascii="Times New Roman" w:eastAsia="Calibri" w:hAnsi="Times New Roman" w:cs="Times New Roman"/>
                <w:i/>
                <w:iCs/>
                <w:sz w:val="24"/>
                <w:szCs w:val="24"/>
              </w:rPr>
              <w:t>pollution</w:t>
            </w:r>
            <w:proofErr w:type="spellEnd"/>
            <w:r w:rsidRPr="003D7043">
              <w:rPr>
                <w:rFonts w:ascii="Times New Roman" w:eastAsia="Calibri" w:hAnsi="Times New Roman" w:cs="Times New Roman"/>
                <w:i/>
                <w:iCs/>
                <w:sz w:val="24"/>
                <w:szCs w:val="24"/>
              </w:rPr>
              <w:t xml:space="preserve"> </w:t>
            </w:r>
            <w:proofErr w:type="spellStart"/>
            <w:r w:rsidRPr="003D7043">
              <w:rPr>
                <w:rFonts w:ascii="Times New Roman" w:eastAsia="Calibri" w:hAnsi="Times New Roman" w:cs="Times New Roman"/>
                <w:i/>
                <w:iCs/>
                <w:sz w:val="24"/>
                <w:szCs w:val="24"/>
              </w:rPr>
              <w:t>monitoring</w:t>
            </w:r>
            <w:proofErr w:type="spellEnd"/>
            <w:r w:rsidRPr="003D7043">
              <w:rPr>
                <w:rFonts w:ascii="Times New Roman" w:eastAsia="Calibri" w:hAnsi="Times New Roman" w:cs="Times New Roman"/>
                <w:i/>
                <w:iCs/>
                <w:sz w:val="24"/>
                <w:szCs w:val="24"/>
              </w:rPr>
              <w:t xml:space="preserve"> </w:t>
            </w:r>
            <w:proofErr w:type="spellStart"/>
            <w:r w:rsidRPr="003D7043">
              <w:rPr>
                <w:rFonts w:ascii="Times New Roman" w:eastAsia="Calibri" w:hAnsi="Times New Roman" w:cs="Times New Roman"/>
                <w:i/>
                <w:iCs/>
                <w:sz w:val="24"/>
                <w:szCs w:val="24"/>
              </w:rPr>
              <w:t>systems</w:t>
            </w:r>
            <w:proofErr w:type="spellEnd"/>
            <w:r w:rsidRPr="003D7043">
              <w:rPr>
                <w:rFonts w:ascii="Times New Roman" w:eastAsia="Calibri" w:hAnsi="Times New Roman" w:cs="Times New Roman"/>
                <w:i/>
                <w:iCs/>
                <w:sz w:val="24"/>
                <w:szCs w:val="24"/>
              </w:rPr>
              <w:t>)</w:t>
            </w:r>
          </w:p>
          <w:p w14:paraId="78983227" w14:textId="77777777" w:rsidR="004120A0" w:rsidRPr="004120A0" w:rsidRDefault="004120A0" w:rsidP="004120A0">
            <w:pPr>
              <w:rPr>
                <w:rFonts w:ascii="Times New Roman" w:eastAsia="Calibri" w:hAnsi="Times New Roman" w:cs="Times New Roman"/>
                <w:bCs/>
                <w:i/>
                <w:iCs/>
                <w:sz w:val="24"/>
                <w:szCs w:val="24"/>
              </w:rPr>
            </w:pPr>
            <w:r w:rsidRPr="004120A0">
              <w:rPr>
                <w:rFonts w:ascii="Times New Roman" w:eastAsia="Calibri" w:hAnsi="Times New Roman" w:cs="Times New Roman"/>
                <w:bCs/>
                <w:i/>
                <w:iCs/>
                <w:sz w:val="24"/>
                <w:szCs w:val="24"/>
              </w:rPr>
              <w:t>(AM)</w:t>
            </w:r>
          </w:p>
          <w:p w14:paraId="3A804853" w14:textId="0CA68A68" w:rsidR="00AE3F07" w:rsidRPr="003633C5" w:rsidRDefault="00AE3F07" w:rsidP="00AE3F07">
            <w:pPr>
              <w:rPr>
                <w:rFonts w:ascii="Times New Roman" w:eastAsia="Calibri" w:hAnsi="Times New Roman" w:cs="Times New Roman"/>
                <w:bCs/>
                <w:sz w:val="24"/>
                <w:szCs w:val="24"/>
              </w:rPr>
            </w:pPr>
          </w:p>
        </w:tc>
        <w:tc>
          <w:tcPr>
            <w:tcW w:w="1423" w:type="dxa"/>
          </w:tcPr>
          <w:p w14:paraId="66635A93" w14:textId="77777777" w:rsidR="00AE3F07" w:rsidRPr="003633C5" w:rsidRDefault="00AE3F07" w:rsidP="00AE3F07">
            <w:pPr>
              <w:rPr>
                <w:rFonts w:ascii="Times New Roman" w:eastAsia="Calibri" w:hAnsi="Times New Roman" w:cs="Times New Roman"/>
                <w:sz w:val="24"/>
                <w:szCs w:val="24"/>
              </w:rPr>
            </w:pPr>
          </w:p>
        </w:tc>
        <w:tc>
          <w:tcPr>
            <w:tcW w:w="1423" w:type="dxa"/>
          </w:tcPr>
          <w:p w14:paraId="0C96A767" w14:textId="77777777" w:rsidR="00AE3F07" w:rsidRPr="003633C5" w:rsidRDefault="00AE3F07" w:rsidP="00AE3F07">
            <w:pPr>
              <w:rPr>
                <w:rFonts w:ascii="Times New Roman" w:eastAsia="Calibri" w:hAnsi="Times New Roman" w:cs="Times New Roman"/>
                <w:sz w:val="24"/>
                <w:szCs w:val="24"/>
              </w:rPr>
            </w:pPr>
            <w:r w:rsidRPr="003633C5">
              <w:rPr>
                <w:rFonts w:ascii="Times New Roman" w:eastAsia="Calibri" w:hAnsi="Times New Roman" w:cs="Times New Roman"/>
                <w:sz w:val="24"/>
                <w:szCs w:val="24"/>
              </w:rPr>
              <w:t>X</w:t>
            </w:r>
          </w:p>
        </w:tc>
        <w:tc>
          <w:tcPr>
            <w:tcW w:w="4400" w:type="dxa"/>
          </w:tcPr>
          <w:p w14:paraId="2DB00922" w14:textId="77777777" w:rsidR="001603FA" w:rsidRDefault="003D7043" w:rsidP="003D7043">
            <w:pPr>
              <w:jc w:val="both"/>
              <w:rPr>
                <w:rFonts w:ascii="Times New Roman" w:eastAsia="Times New Roman" w:hAnsi="Times New Roman" w:cs="Times New Roman"/>
                <w:bCs/>
                <w:color w:val="000000"/>
                <w:sz w:val="24"/>
                <w:szCs w:val="24"/>
                <w:bdr w:val="none" w:sz="0" w:space="0" w:color="auto" w:frame="1"/>
                <w:lang w:eastAsia="lt-LT"/>
              </w:rPr>
            </w:pPr>
            <w:r w:rsidRPr="003D7043">
              <w:rPr>
                <w:rFonts w:ascii="Times New Roman" w:eastAsia="Times New Roman" w:hAnsi="Times New Roman" w:cs="Times New Roman"/>
                <w:bCs/>
                <w:color w:val="000000"/>
                <w:sz w:val="24"/>
                <w:szCs w:val="24"/>
                <w:bdr w:val="none" w:sz="0" w:space="0" w:color="auto" w:frame="1"/>
                <w:lang w:eastAsia="lt-LT"/>
              </w:rPr>
              <w:t>Planuojama modernizuoti valstybinę ir savivaldybių oro monitoringo sistemas, skirtas nuolatiniam ir operatyviam oro taršos fiksavimui, biologinės kilmės (žiedadulkių) ir kitų mikrodalelių (</w:t>
            </w:r>
            <w:proofErr w:type="spellStart"/>
            <w:r w:rsidRPr="003D7043">
              <w:rPr>
                <w:rFonts w:ascii="Times New Roman" w:eastAsia="Times New Roman" w:hAnsi="Times New Roman" w:cs="Times New Roman"/>
                <w:bCs/>
                <w:color w:val="000000"/>
                <w:sz w:val="24"/>
                <w:szCs w:val="24"/>
                <w:bdr w:val="none" w:sz="0" w:space="0" w:color="auto" w:frame="1"/>
                <w:lang w:eastAsia="lt-LT"/>
              </w:rPr>
              <w:t>mikroplastiko</w:t>
            </w:r>
            <w:proofErr w:type="spellEnd"/>
            <w:r w:rsidRPr="003D7043">
              <w:rPr>
                <w:rFonts w:ascii="Times New Roman" w:eastAsia="Times New Roman" w:hAnsi="Times New Roman" w:cs="Times New Roman"/>
                <w:bCs/>
                <w:color w:val="000000"/>
                <w:sz w:val="24"/>
                <w:szCs w:val="24"/>
                <w:bdr w:val="none" w:sz="0" w:space="0" w:color="auto" w:frame="1"/>
                <w:lang w:eastAsia="lt-LT"/>
              </w:rPr>
              <w:t xml:space="preserve">) ore stebėsenai, visuomenės informavimui apie jų gyvenamosios ar buvimo vietos aplinkos oro kokybę, oro taršos šaltinių ir taršos priežasčių identifikavimui, kurios taip pat padėtų išmetamų į atmosferą teršalų ir teršalų aplinkos ore tyrimams avarijų, gaisrų ir ekstremalių situacijų atvejais. </w:t>
            </w:r>
          </w:p>
          <w:p w14:paraId="2A9DDDCF" w14:textId="77777777" w:rsidR="001603FA" w:rsidRPr="00D17274" w:rsidRDefault="001603FA" w:rsidP="00D17274">
            <w:pPr>
              <w:pStyle w:val="pf0"/>
              <w:jc w:val="both"/>
              <w:rPr>
                <w:rStyle w:val="cf01"/>
                <w:rFonts w:ascii="Times New Roman" w:hAnsi="Times New Roman" w:cs="Times New Roman"/>
                <w:sz w:val="24"/>
                <w:szCs w:val="24"/>
                <w:highlight w:val="lightGray"/>
              </w:rPr>
            </w:pPr>
            <w:r w:rsidRPr="00D17274">
              <w:rPr>
                <w:rStyle w:val="cf01"/>
                <w:rFonts w:ascii="Times New Roman" w:hAnsi="Times New Roman" w:cs="Times New Roman"/>
                <w:sz w:val="24"/>
                <w:szCs w:val="24"/>
                <w:highlight w:val="lightGray"/>
              </w:rPr>
              <w:t xml:space="preserve">Įsigyjama įranga </w:t>
            </w:r>
            <w:proofErr w:type="gramStart"/>
            <w:r w:rsidRPr="00D17274">
              <w:rPr>
                <w:rStyle w:val="cf01"/>
                <w:rFonts w:ascii="Times New Roman" w:hAnsi="Times New Roman" w:cs="Times New Roman"/>
                <w:sz w:val="24"/>
                <w:szCs w:val="24"/>
                <w:highlight w:val="lightGray"/>
              </w:rPr>
              <w:t>atitiks serveriams</w:t>
            </w:r>
            <w:proofErr w:type="gramEnd"/>
            <w:r w:rsidRPr="00D17274">
              <w:rPr>
                <w:rStyle w:val="cf01"/>
                <w:rFonts w:ascii="Times New Roman" w:hAnsi="Times New Roman" w:cs="Times New Roman"/>
                <w:sz w:val="24"/>
                <w:szCs w:val="24"/>
                <w:highlight w:val="lightGray"/>
              </w:rPr>
              <w:t xml:space="preserve"> ir duomenų saugojimo produktams taikomus Direktyvos 2009/125/EB reikalavimus. Naudojamoje įrangoje nebus Europos Parlamento ir Tarybos direktyvos 2011/65/ES ( 309 ) II priede išvardytų ribojamų medžiagų, išskyrus atvejus, kai homogeninių medžiagų koncentracijos vertės pagal masę neviršija tame priede išvardytų didžiausių verčių.</w:t>
            </w:r>
          </w:p>
          <w:p w14:paraId="0553269E" w14:textId="77777777" w:rsidR="001603FA" w:rsidRPr="0045658B" w:rsidRDefault="001603FA" w:rsidP="00D17274">
            <w:pPr>
              <w:pStyle w:val="pf0"/>
              <w:jc w:val="both"/>
            </w:pPr>
            <w:r w:rsidRPr="00D17274">
              <w:rPr>
                <w:rFonts w:eastAsiaTheme="minorHAnsi"/>
                <w:highlight w:val="lightGray"/>
                <w:shd w:val="clear" w:color="auto" w:fill="FFFF00"/>
                <w:lang w:eastAsia="en-US"/>
              </w:rPr>
              <w:t>Pasibaigus įrangos naudojimo laikui, ji b</w:t>
            </w:r>
            <w:r w:rsidRPr="00D17274">
              <w:rPr>
                <w:rFonts w:eastAsiaTheme="minorHAnsi"/>
                <w:highlight w:val="lightGray"/>
              </w:rPr>
              <w:t xml:space="preserve">us </w:t>
            </w:r>
            <w:r w:rsidRPr="00D17274">
              <w:rPr>
                <w:rFonts w:eastAsiaTheme="minorHAnsi"/>
                <w:highlight w:val="lightGray"/>
                <w:shd w:val="clear" w:color="auto" w:fill="FFFF00"/>
                <w:lang w:eastAsia="en-US"/>
              </w:rPr>
              <w:t>parengiama pakartotiniam naudojimui</w:t>
            </w:r>
            <w:r w:rsidRPr="00D17274">
              <w:rPr>
                <w:rFonts w:eastAsiaTheme="minorHAnsi"/>
                <w:color w:val="FF0000"/>
                <w:highlight w:val="lightGray"/>
                <w:shd w:val="clear" w:color="auto" w:fill="FFFF00"/>
                <w:lang w:eastAsia="en-US"/>
              </w:rPr>
              <w:t xml:space="preserve">, </w:t>
            </w:r>
            <w:r w:rsidRPr="00D17274">
              <w:rPr>
                <w:rFonts w:eastAsiaTheme="minorHAnsi"/>
                <w:highlight w:val="lightGray"/>
                <w:shd w:val="clear" w:color="auto" w:fill="FFFF00"/>
                <w:lang w:eastAsia="en-US"/>
              </w:rPr>
              <w:t xml:space="preserve">atliekų naudojimui ar perdirbimui arba tinkamai apdorojama, įskaitant visų </w:t>
            </w:r>
            <w:r w:rsidRPr="00D17274">
              <w:rPr>
                <w:rFonts w:eastAsiaTheme="minorHAnsi"/>
                <w:highlight w:val="lightGray"/>
                <w:shd w:val="clear" w:color="auto" w:fill="FFFF00"/>
                <w:lang w:eastAsia="en-US"/>
              </w:rPr>
              <w:lastRenderedPageBreak/>
              <w:t>skysčių pašalinimą ir atrankinį apdorojimą pagal Europos Parlamento ir Tarybos</w:t>
            </w:r>
            <w:r w:rsidRPr="0045658B">
              <w:rPr>
                <w:rFonts w:eastAsiaTheme="minorHAnsi"/>
                <w:highlight w:val="lightGray"/>
                <w:shd w:val="clear" w:color="auto" w:fill="FFFF00"/>
                <w:lang w:eastAsia="en-US"/>
              </w:rPr>
              <w:t xml:space="preserve"> direktyvos 2012/19/ES ( 310 ) VII priedą.</w:t>
            </w:r>
          </w:p>
          <w:p w14:paraId="46087A61" w14:textId="22EC59E9" w:rsidR="003D7043" w:rsidRDefault="003D7043" w:rsidP="003D7043">
            <w:pPr>
              <w:jc w:val="both"/>
              <w:rPr>
                <w:rFonts w:ascii="Times New Roman" w:eastAsia="Times New Roman" w:hAnsi="Times New Roman" w:cs="Times New Roman"/>
                <w:bCs/>
                <w:color w:val="000000"/>
                <w:sz w:val="24"/>
                <w:szCs w:val="24"/>
                <w:bdr w:val="none" w:sz="0" w:space="0" w:color="auto" w:frame="1"/>
                <w:lang w:eastAsia="lt-LT"/>
              </w:rPr>
            </w:pPr>
            <w:r w:rsidRPr="003D7043">
              <w:rPr>
                <w:rFonts w:ascii="Times New Roman" w:eastAsia="Times New Roman" w:hAnsi="Times New Roman" w:cs="Times New Roman"/>
                <w:bCs/>
                <w:color w:val="000000"/>
                <w:sz w:val="24"/>
                <w:szCs w:val="24"/>
                <w:bdr w:val="none" w:sz="0" w:space="0" w:color="auto" w:frame="1"/>
                <w:lang w:eastAsia="lt-LT"/>
              </w:rPr>
              <w:t>Numatoma finansuoti visuomenės informavimą apie oro taršą ir įtaką jų sveikatai. Veikla įgyvendinama visoje Lietuvoje.</w:t>
            </w:r>
          </w:p>
          <w:p w14:paraId="68B4877D" w14:textId="77777777" w:rsidR="008869B0" w:rsidRPr="003633C5" w:rsidRDefault="008869B0" w:rsidP="00AE3F07">
            <w:pPr>
              <w:jc w:val="both"/>
              <w:rPr>
                <w:rFonts w:ascii="Times New Roman" w:eastAsia="Calibri" w:hAnsi="Times New Roman" w:cs="Times New Roman"/>
                <w:iCs/>
                <w:sz w:val="24"/>
                <w:szCs w:val="24"/>
              </w:rPr>
            </w:pPr>
          </w:p>
          <w:p w14:paraId="7E7C1B3B" w14:textId="62191A64" w:rsidR="00AE3F07" w:rsidRPr="005D642B" w:rsidRDefault="00E95D0A" w:rsidP="00AE3F07">
            <w:pPr>
              <w:jc w:val="both"/>
              <w:rPr>
                <w:rFonts w:ascii="Times New Roman" w:eastAsia="Calibri" w:hAnsi="Times New Roman" w:cs="Times New Roman"/>
                <w:i/>
                <w:iCs/>
                <w:sz w:val="24"/>
                <w:szCs w:val="24"/>
              </w:rPr>
            </w:pPr>
            <w:r w:rsidRPr="005D642B">
              <w:rPr>
                <w:rFonts w:ascii="Times New Roman" w:eastAsia="Calibri" w:hAnsi="Times New Roman" w:cs="Times New Roman"/>
                <w:i/>
                <w:iCs/>
                <w:sz w:val="24"/>
                <w:szCs w:val="24"/>
              </w:rPr>
              <w:t>Šie veiksmai (veiklos) (dėl savo pobūdžio) neturės jokio neigiamo tiesioginio ir netiesioginio poveikio šiam aplinkos tikslui, nes nenumatoma kurti jokia infrastruktūra šalia vandens telkinių, kas galėtų turėti įtakos tausiam vandens ir jūrų išteklių naudojimui.</w:t>
            </w:r>
          </w:p>
        </w:tc>
      </w:tr>
      <w:tr w:rsidR="00AE3F07" w:rsidRPr="003633C5" w14:paraId="01FA4102" w14:textId="77777777" w:rsidTr="00FC1EB1">
        <w:tc>
          <w:tcPr>
            <w:tcW w:w="2608" w:type="dxa"/>
            <w:shd w:val="clear" w:color="auto" w:fill="D9D9D9" w:themeFill="background1" w:themeFillShade="D9"/>
          </w:tcPr>
          <w:p w14:paraId="6C260375" w14:textId="1E07021F" w:rsidR="00AE3F07" w:rsidRPr="003633C5" w:rsidRDefault="00E95D0A" w:rsidP="00AE3F07">
            <w:pP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5. </w:t>
            </w:r>
            <w:r w:rsidR="00AE3F07" w:rsidRPr="003633C5">
              <w:rPr>
                <w:rFonts w:ascii="Times New Roman" w:eastAsia="Calibri" w:hAnsi="Times New Roman" w:cs="Times New Roman"/>
                <w:b/>
                <w:sz w:val="24"/>
                <w:szCs w:val="24"/>
              </w:rPr>
              <w:t>Oro, vandens ar žemės taršos prevencija ir kontrolė</w:t>
            </w:r>
          </w:p>
        </w:tc>
        <w:tc>
          <w:tcPr>
            <w:tcW w:w="1423" w:type="dxa"/>
            <w:shd w:val="clear" w:color="auto" w:fill="D9D9D9" w:themeFill="background1" w:themeFillShade="D9"/>
          </w:tcPr>
          <w:p w14:paraId="095F83FD" w14:textId="77777777" w:rsidR="00AE3F07" w:rsidRPr="003633C5"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3057245A" w14:textId="3EB5A7FC" w:rsidR="00AE3F07" w:rsidRPr="003633C5" w:rsidRDefault="00AE3F07" w:rsidP="00AE3F07">
            <w:pPr>
              <w:rPr>
                <w:rFonts w:ascii="Times New Roman" w:eastAsia="Calibri" w:hAnsi="Times New Roman" w:cs="Times New Roman"/>
                <w:b/>
                <w:bCs/>
                <w:sz w:val="24"/>
                <w:szCs w:val="24"/>
              </w:rPr>
            </w:pPr>
          </w:p>
        </w:tc>
        <w:tc>
          <w:tcPr>
            <w:tcW w:w="4400" w:type="dxa"/>
            <w:shd w:val="clear" w:color="auto" w:fill="D9D9D9" w:themeFill="background1" w:themeFillShade="D9"/>
          </w:tcPr>
          <w:p w14:paraId="1A1A6751" w14:textId="77777777" w:rsidR="00AE3F07" w:rsidRPr="003633C5" w:rsidRDefault="00AE3F07" w:rsidP="00AE3F07">
            <w:pPr>
              <w:jc w:val="both"/>
              <w:rPr>
                <w:rFonts w:ascii="Times New Roman" w:eastAsia="Calibri" w:hAnsi="Times New Roman" w:cs="Times New Roman"/>
                <w:sz w:val="24"/>
                <w:szCs w:val="24"/>
              </w:rPr>
            </w:pPr>
            <w:r w:rsidRPr="003633C5">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w:t>
            </w:r>
            <w:proofErr w:type="gramStart"/>
            <w:r w:rsidRPr="003633C5">
              <w:rPr>
                <w:rFonts w:ascii="Times New Roman" w:eastAsia="Calibri" w:hAnsi="Times New Roman" w:cs="Times New Roman"/>
                <w:b/>
                <w:sz w:val="24"/>
                <w:szCs w:val="24"/>
              </w:rPr>
              <w:t xml:space="preserve">  </w:t>
            </w:r>
            <w:proofErr w:type="gramEnd"/>
            <w:r w:rsidRPr="003633C5">
              <w:rPr>
                <w:rFonts w:ascii="Times New Roman" w:eastAsia="Calibri" w:hAnsi="Times New Roman" w:cs="Times New Roman"/>
                <w:b/>
                <w:sz w:val="24"/>
                <w:szCs w:val="24"/>
              </w:rPr>
              <w:t>veiksmai (veiklos) atitinka oro, vandens ar žemės taršos prevencijos ir kontrolės tikslą:</w:t>
            </w:r>
          </w:p>
        </w:tc>
      </w:tr>
      <w:tr w:rsidR="00AE3F07" w:rsidRPr="003633C5" w14:paraId="52E5FF4B" w14:textId="77777777" w:rsidTr="00FC1EB1">
        <w:tc>
          <w:tcPr>
            <w:tcW w:w="2608" w:type="dxa"/>
          </w:tcPr>
          <w:p w14:paraId="0437F7CE" w14:textId="77777777" w:rsidR="003D7043" w:rsidRPr="003D7043" w:rsidRDefault="003D7043" w:rsidP="003D7043">
            <w:pPr>
              <w:rPr>
                <w:rFonts w:ascii="Times New Roman" w:eastAsia="Calibri" w:hAnsi="Times New Roman" w:cs="Times New Roman"/>
                <w:bCs/>
                <w:i/>
                <w:iCs/>
                <w:sz w:val="24"/>
                <w:szCs w:val="24"/>
              </w:rPr>
            </w:pPr>
            <w:r w:rsidRPr="003D7043">
              <w:rPr>
                <w:rFonts w:ascii="Times New Roman" w:eastAsia="Calibri" w:hAnsi="Times New Roman" w:cs="Times New Roman"/>
                <w:b/>
                <w:bCs/>
                <w:i/>
                <w:iCs/>
                <w:sz w:val="24"/>
                <w:szCs w:val="24"/>
              </w:rPr>
              <w:t xml:space="preserve">2.7.6. </w:t>
            </w:r>
            <w:r w:rsidRPr="003D7043">
              <w:rPr>
                <w:rFonts w:ascii="Times New Roman" w:eastAsia="Calibri" w:hAnsi="Times New Roman" w:cs="Times New Roman"/>
                <w:b/>
                <w:bCs/>
                <w:iCs/>
                <w:sz w:val="24"/>
                <w:szCs w:val="24"/>
              </w:rPr>
              <w:t xml:space="preserve">Stiprinti oro monitoringo sistemas </w:t>
            </w:r>
            <w:r w:rsidRPr="003D7043">
              <w:rPr>
                <w:rFonts w:ascii="Times New Roman" w:eastAsia="Calibri" w:hAnsi="Times New Roman" w:cs="Times New Roman"/>
                <w:bCs/>
                <w:i/>
                <w:iCs/>
                <w:sz w:val="24"/>
                <w:szCs w:val="24"/>
              </w:rPr>
              <w:t>(</w:t>
            </w:r>
            <w:proofErr w:type="spellStart"/>
            <w:r w:rsidRPr="003D7043">
              <w:rPr>
                <w:rFonts w:ascii="Times New Roman" w:eastAsia="Calibri" w:hAnsi="Times New Roman" w:cs="Times New Roman"/>
                <w:bCs/>
                <w:i/>
                <w:iCs/>
                <w:sz w:val="24"/>
                <w:szCs w:val="24"/>
              </w:rPr>
              <w:t>Strengthening</w:t>
            </w:r>
            <w:proofErr w:type="spellEnd"/>
            <w:r w:rsidRPr="003D7043">
              <w:rPr>
                <w:rFonts w:ascii="Times New Roman" w:eastAsia="Calibri" w:hAnsi="Times New Roman" w:cs="Times New Roman"/>
                <w:bCs/>
                <w:i/>
                <w:iCs/>
                <w:sz w:val="24"/>
                <w:szCs w:val="24"/>
              </w:rPr>
              <w:t xml:space="preserve"> </w:t>
            </w:r>
            <w:proofErr w:type="spellStart"/>
            <w:r w:rsidRPr="003D7043">
              <w:rPr>
                <w:rFonts w:ascii="Times New Roman" w:eastAsia="Calibri" w:hAnsi="Times New Roman" w:cs="Times New Roman"/>
                <w:bCs/>
                <w:i/>
                <w:iCs/>
                <w:sz w:val="24"/>
                <w:szCs w:val="24"/>
              </w:rPr>
              <w:t>of</w:t>
            </w:r>
            <w:proofErr w:type="spellEnd"/>
            <w:r w:rsidRPr="003D7043">
              <w:rPr>
                <w:rFonts w:ascii="Times New Roman" w:eastAsia="Calibri" w:hAnsi="Times New Roman" w:cs="Times New Roman"/>
                <w:bCs/>
                <w:i/>
                <w:iCs/>
                <w:sz w:val="24"/>
                <w:szCs w:val="24"/>
              </w:rPr>
              <w:t xml:space="preserve"> </w:t>
            </w:r>
            <w:proofErr w:type="spellStart"/>
            <w:r w:rsidRPr="003D7043">
              <w:rPr>
                <w:rFonts w:ascii="Times New Roman" w:eastAsia="Calibri" w:hAnsi="Times New Roman" w:cs="Times New Roman"/>
                <w:bCs/>
                <w:i/>
                <w:iCs/>
                <w:sz w:val="24"/>
                <w:szCs w:val="24"/>
              </w:rPr>
              <w:t>air</w:t>
            </w:r>
            <w:proofErr w:type="spellEnd"/>
            <w:r w:rsidRPr="003D7043">
              <w:rPr>
                <w:rFonts w:ascii="Times New Roman" w:eastAsia="Calibri" w:hAnsi="Times New Roman" w:cs="Times New Roman"/>
                <w:bCs/>
                <w:i/>
                <w:iCs/>
                <w:sz w:val="24"/>
                <w:szCs w:val="24"/>
              </w:rPr>
              <w:t xml:space="preserve"> </w:t>
            </w:r>
            <w:proofErr w:type="spellStart"/>
            <w:r w:rsidRPr="003D7043">
              <w:rPr>
                <w:rFonts w:ascii="Times New Roman" w:eastAsia="Calibri" w:hAnsi="Times New Roman" w:cs="Times New Roman"/>
                <w:bCs/>
                <w:i/>
                <w:iCs/>
                <w:sz w:val="24"/>
                <w:szCs w:val="24"/>
              </w:rPr>
              <w:t>pollution</w:t>
            </w:r>
            <w:proofErr w:type="spellEnd"/>
            <w:r w:rsidRPr="003D7043">
              <w:rPr>
                <w:rFonts w:ascii="Times New Roman" w:eastAsia="Calibri" w:hAnsi="Times New Roman" w:cs="Times New Roman"/>
                <w:bCs/>
                <w:i/>
                <w:iCs/>
                <w:sz w:val="24"/>
                <w:szCs w:val="24"/>
              </w:rPr>
              <w:t xml:space="preserve"> </w:t>
            </w:r>
            <w:proofErr w:type="spellStart"/>
            <w:r w:rsidRPr="003D7043">
              <w:rPr>
                <w:rFonts w:ascii="Times New Roman" w:eastAsia="Calibri" w:hAnsi="Times New Roman" w:cs="Times New Roman"/>
                <w:bCs/>
                <w:i/>
                <w:iCs/>
                <w:sz w:val="24"/>
                <w:szCs w:val="24"/>
              </w:rPr>
              <w:t>monitoring</w:t>
            </w:r>
            <w:proofErr w:type="spellEnd"/>
            <w:r w:rsidRPr="003D7043">
              <w:rPr>
                <w:rFonts w:ascii="Times New Roman" w:eastAsia="Calibri" w:hAnsi="Times New Roman" w:cs="Times New Roman"/>
                <w:bCs/>
                <w:i/>
                <w:iCs/>
                <w:sz w:val="24"/>
                <w:szCs w:val="24"/>
              </w:rPr>
              <w:t xml:space="preserve"> </w:t>
            </w:r>
            <w:proofErr w:type="spellStart"/>
            <w:r w:rsidRPr="003D7043">
              <w:rPr>
                <w:rFonts w:ascii="Times New Roman" w:eastAsia="Calibri" w:hAnsi="Times New Roman" w:cs="Times New Roman"/>
                <w:bCs/>
                <w:i/>
                <w:iCs/>
                <w:sz w:val="24"/>
                <w:szCs w:val="24"/>
              </w:rPr>
              <w:t>systems</w:t>
            </w:r>
            <w:proofErr w:type="spellEnd"/>
            <w:r w:rsidRPr="003D7043">
              <w:rPr>
                <w:rFonts w:ascii="Times New Roman" w:eastAsia="Calibri" w:hAnsi="Times New Roman" w:cs="Times New Roman"/>
                <w:bCs/>
                <w:i/>
                <w:iCs/>
                <w:sz w:val="24"/>
                <w:szCs w:val="24"/>
              </w:rPr>
              <w:t>)</w:t>
            </w:r>
          </w:p>
          <w:p w14:paraId="61749478" w14:textId="77777777" w:rsidR="004120A0" w:rsidRPr="004120A0" w:rsidRDefault="004120A0" w:rsidP="004120A0">
            <w:pPr>
              <w:rPr>
                <w:rFonts w:ascii="Times New Roman" w:eastAsia="Calibri" w:hAnsi="Times New Roman" w:cs="Times New Roman"/>
                <w:bCs/>
                <w:i/>
                <w:iCs/>
                <w:sz w:val="24"/>
                <w:szCs w:val="24"/>
              </w:rPr>
            </w:pPr>
            <w:r w:rsidRPr="004120A0">
              <w:rPr>
                <w:rFonts w:ascii="Times New Roman" w:eastAsia="Calibri" w:hAnsi="Times New Roman" w:cs="Times New Roman"/>
                <w:bCs/>
                <w:i/>
                <w:iCs/>
                <w:sz w:val="24"/>
                <w:szCs w:val="24"/>
              </w:rPr>
              <w:t>(AM)</w:t>
            </w:r>
          </w:p>
          <w:p w14:paraId="2905DF90" w14:textId="0CC1DC95" w:rsidR="00AE3F07" w:rsidRPr="003633C5" w:rsidRDefault="00AE3F07" w:rsidP="00AE3F07">
            <w:pPr>
              <w:rPr>
                <w:rFonts w:ascii="Times New Roman" w:eastAsia="Calibri" w:hAnsi="Times New Roman" w:cs="Times New Roman"/>
                <w:bCs/>
                <w:sz w:val="24"/>
                <w:szCs w:val="24"/>
              </w:rPr>
            </w:pPr>
          </w:p>
        </w:tc>
        <w:tc>
          <w:tcPr>
            <w:tcW w:w="1423" w:type="dxa"/>
          </w:tcPr>
          <w:p w14:paraId="615E51AE" w14:textId="77777777" w:rsidR="00AE3F07" w:rsidRPr="003633C5" w:rsidRDefault="00AE3F07" w:rsidP="00AE3F07">
            <w:pPr>
              <w:rPr>
                <w:rFonts w:ascii="Times New Roman" w:eastAsia="Calibri" w:hAnsi="Times New Roman" w:cs="Times New Roman"/>
                <w:sz w:val="24"/>
                <w:szCs w:val="24"/>
              </w:rPr>
            </w:pPr>
          </w:p>
        </w:tc>
        <w:tc>
          <w:tcPr>
            <w:tcW w:w="1423" w:type="dxa"/>
          </w:tcPr>
          <w:p w14:paraId="7A706D27" w14:textId="77777777" w:rsidR="00AE3F07" w:rsidRPr="003633C5" w:rsidRDefault="00AE3F07" w:rsidP="00AE3F07">
            <w:pPr>
              <w:rPr>
                <w:rFonts w:ascii="Times New Roman" w:eastAsia="Calibri" w:hAnsi="Times New Roman" w:cs="Times New Roman"/>
                <w:sz w:val="24"/>
                <w:szCs w:val="24"/>
              </w:rPr>
            </w:pPr>
            <w:r w:rsidRPr="003633C5">
              <w:rPr>
                <w:rFonts w:ascii="Times New Roman" w:eastAsia="Calibri" w:hAnsi="Times New Roman" w:cs="Times New Roman"/>
                <w:sz w:val="24"/>
                <w:szCs w:val="24"/>
              </w:rPr>
              <w:t>X</w:t>
            </w:r>
          </w:p>
        </w:tc>
        <w:tc>
          <w:tcPr>
            <w:tcW w:w="4400" w:type="dxa"/>
          </w:tcPr>
          <w:p w14:paraId="66B72E33" w14:textId="77777777" w:rsidR="003D7043" w:rsidRPr="003D7043" w:rsidRDefault="003D7043" w:rsidP="003D7043">
            <w:pPr>
              <w:jc w:val="both"/>
              <w:rPr>
                <w:rFonts w:ascii="Times New Roman" w:eastAsia="Times New Roman" w:hAnsi="Times New Roman" w:cs="Times New Roman"/>
                <w:bCs/>
                <w:sz w:val="24"/>
                <w:szCs w:val="24"/>
              </w:rPr>
            </w:pPr>
            <w:r w:rsidRPr="003D7043">
              <w:rPr>
                <w:rFonts w:ascii="Times New Roman" w:eastAsia="Times New Roman" w:hAnsi="Times New Roman" w:cs="Times New Roman"/>
                <w:bCs/>
                <w:sz w:val="24"/>
                <w:szCs w:val="24"/>
              </w:rPr>
              <w:t>Planuojama modernizuoti valstybinę ir savivaldybių oro monitoringo sistemas, skirtas nuolatiniam ir operatyviam oro taršos fiksavimui, biologinės kilmės (žiedadulkių) ir kitų mikrodalelių (</w:t>
            </w:r>
            <w:proofErr w:type="spellStart"/>
            <w:r w:rsidRPr="003D7043">
              <w:rPr>
                <w:rFonts w:ascii="Times New Roman" w:eastAsia="Times New Roman" w:hAnsi="Times New Roman" w:cs="Times New Roman"/>
                <w:bCs/>
                <w:sz w:val="24"/>
                <w:szCs w:val="24"/>
              </w:rPr>
              <w:t>mikroplastiko</w:t>
            </w:r>
            <w:proofErr w:type="spellEnd"/>
            <w:r w:rsidRPr="003D7043">
              <w:rPr>
                <w:rFonts w:ascii="Times New Roman" w:eastAsia="Times New Roman" w:hAnsi="Times New Roman" w:cs="Times New Roman"/>
                <w:bCs/>
                <w:sz w:val="24"/>
                <w:szCs w:val="24"/>
              </w:rPr>
              <w:t>) ore stebėsenai, visuomenės informavimui apie jų gyvenamosios ar buvimo vietos aplinkos oro kokybę, oro taršos šaltinių ir taršos priežasčių identifikavimui, kurios taip pat padėtų išmetamų į atmosferą teršalų ir teršalų aplinkos ore tyrimams avarijų, gaisrų ir ekstremalių situacijų atvejais. Numatoma finansuoti visuomenės informavimą apie oro taršą ir įtaką jų sveikatai. Veikla įgyvendinama visoje Lietuvoje.</w:t>
            </w:r>
          </w:p>
          <w:p w14:paraId="5DF3222F" w14:textId="1994B8B1" w:rsidR="008869B0" w:rsidRPr="003633C5" w:rsidRDefault="008869B0" w:rsidP="00AE3F07">
            <w:pPr>
              <w:jc w:val="both"/>
              <w:rPr>
                <w:rFonts w:ascii="Times New Roman" w:eastAsia="Calibri" w:hAnsi="Times New Roman" w:cs="Times New Roman"/>
                <w:iCs/>
                <w:sz w:val="24"/>
                <w:szCs w:val="24"/>
              </w:rPr>
            </w:pPr>
          </w:p>
          <w:p w14:paraId="1E76E96F" w14:textId="41546261" w:rsidR="00AE3F07" w:rsidRPr="005D642B" w:rsidRDefault="00A71D58" w:rsidP="005A12DC">
            <w:pPr>
              <w:jc w:val="both"/>
              <w:rPr>
                <w:rFonts w:ascii="Times New Roman" w:eastAsia="Calibri" w:hAnsi="Times New Roman" w:cs="Times New Roman"/>
                <w:i/>
                <w:iCs/>
                <w:sz w:val="24"/>
                <w:szCs w:val="24"/>
              </w:rPr>
            </w:pPr>
            <w:r w:rsidRPr="003D7043">
              <w:rPr>
                <w:rFonts w:ascii="Times New Roman" w:eastAsia="Calibri" w:hAnsi="Times New Roman" w:cs="Times New Roman"/>
                <w:i/>
                <w:iCs/>
                <w:sz w:val="24"/>
                <w:szCs w:val="24"/>
              </w:rPr>
              <w:t xml:space="preserve">Vertinama, kad planuojamos įgyvendinti veiklos </w:t>
            </w:r>
            <w:r w:rsidRPr="003D7043">
              <w:rPr>
                <w:rFonts w:ascii="Times New Roman" w:eastAsia="Calibri" w:hAnsi="Times New Roman" w:cs="Times New Roman"/>
                <w:b/>
                <w:bCs/>
                <w:i/>
                <w:iCs/>
                <w:sz w:val="24"/>
                <w:szCs w:val="24"/>
              </w:rPr>
              <w:t xml:space="preserve">neturės jokio neigiamo tiesioginio ar netiesioginio poveikio </w:t>
            </w:r>
            <w:r w:rsidRPr="003D7043">
              <w:rPr>
                <w:rFonts w:ascii="Times New Roman" w:eastAsia="Calibri" w:hAnsi="Times New Roman" w:cs="Times New Roman"/>
                <w:i/>
                <w:iCs/>
                <w:sz w:val="24"/>
                <w:szCs w:val="24"/>
              </w:rPr>
              <w:t>oro, vandens ar žemės taršos prevencij</w:t>
            </w:r>
            <w:r w:rsidR="005A12DC" w:rsidRPr="003D7043">
              <w:rPr>
                <w:rFonts w:ascii="Times New Roman" w:eastAsia="Calibri" w:hAnsi="Times New Roman" w:cs="Times New Roman"/>
                <w:i/>
                <w:iCs/>
                <w:sz w:val="24"/>
                <w:szCs w:val="24"/>
              </w:rPr>
              <w:t>os</w:t>
            </w:r>
            <w:r w:rsidRPr="003D7043">
              <w:rPr>
                <w:rFonts w:ascii="Times New Roman" w:eastAsia="Calibri" w:hAnsi="Times New Roman" w:cs="Times New Roman"/>
                <w:i/>
                <w:iCs/>
                <w:sz w:val="24"/>
                <w:szCs w:val="24"/>
              </w:rPr>
              <w:t xml:space="preserve"> ir kontrol</w:t>
            </w:r>
            <w:r w:rsidR="005A12DC" w:rsidRPr="003D7043">
              <w:rPr>
                <w:rFonts w:ascii="Times New Roman" w:eastAsia="Calibri" w:hAnsi="Times New Roman" w:cs="Times New Roman"/>
                <w:i/>
                <w:iCs/>
                <w:sz w:val="24"/>
                <w:szCs w:val="24"/>
              </w:rPr>
              <w:t>ės tikslui</w:t>
            </w:r>
            <w:r w:rsidRPr="003D7043">
              <w:rPr>
                <w:rFonts w:ascii="Times New Roman" w:eastAsia="Calibri" w:hAnsi="Times New Roman" w:cs="Times New Roman"/>
                <w:i/>
                <w:iCs/>
                <w:sz w:val="24"/>
                <w:szCs w:val="24"/>
              </w:rPr>
              <w:t>, nes įgyvendinant vei</w:t>
            </w:r>
            <w:r w:rsidR="005A12DC" w:rsidRPr="003D7043">
              <w:rPr>
                <w:rFonts w:ascii="Times New Roman" w:eastAsia="Calibri" w:hAnsi="Times New Roman" w:cs="Times New Roman"/>
                <w:i/>
                <w:iCs/>
                <w:sz w:val="24"/>
                <w:szCs w:val="24"/>
              </w:rPr>
              <w:t>klas</w:t>
            </w:r>
            <w:r w:rsidRPr="003D7043">
              <w:rPr>
                <w:rFonts w:ascii="Times New Roman" w:eastAsia="Calibri" w:hAnsi="Times New Roman" w:cs="Times New Roman"/>
                <w:i/>
                <w:iCs/>
                <w:sz w:val="24"/>
                <w:szCs w:val="24"/>
              </w:rPr>
              <w:t xml:space="preserve"> nedidėja į orą, vandenį ar žemę išmetamų teršalų kiekis.</w:t>
            </w:r>
          </w:p>
        </w:tc>
      </w:tr>
      <w:tr w:rsidR="00AE3F07" w:rsidRPr="003633C5" w14:paraId="07C16063" w14:textId="77777777" w:rsidTr="00FC1EB1">
        <w:tc>
          <w:tcPr>
            <w:tcW w:w="2608" w:type="dxa"/>
            <w:shd w:val="clear" w:color="auto" w:fill="D9D9D9" w:themeFill="background1" w:themeFillShade="D9"/>
          </w:tcPr>
          <w:p w14:paraId="725F8AAE" w14:textId="548609D5" w:rsidR="00AE3F07" w:rsidRPr="003633C5" w:rsidRDefault="00E95D0A" w:rsidP="00AE3F07">
            <w:pPr>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 xml:space="preserve">6. </w:t>
            </w:r>
            <w:r w:rsidR="00AE3F07" w:rsidRPr="003633C5">
              <w:rPr>
                <w:rFonts w:ascii="Times New Roman" w:eastAsia="Calibri" w:hAnsi="Times New Roman" w:cs="Times New Roman"/>
                <w:b/>
                <w:sz w:val="24"/>
                <w:szCs w:val="24"/>
              </w:rPr>
              <w:t xml:space="preserve">Biologinės įvairovės ir ekosistemų apsauga ir atkūrimas </w:t>
            </w:r>
          </w:p>
        </w:tc>
        <w:tc>
          <w:tcPr>
            <w:tcW w:w="1423" w:type="dxa"/>
            <w:shd w:val="clear" w:color="auto" w:fill="D9D9D9" w:themeFill="background1" w:themeFillShade="D9"/>
          </w:tcPr>
          <w:p w14:paraId="56583317" w14:textId="77777777" w:rsidR="00AE3F07" w:rsidRPr="003633C5"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10ACD931" w14:textId="77777777" w:rsidR="00AE3F07" w:rsidRPr="003633C5" w:rsidRDefault="00AE3F07" w:rsidP="00AE3F07">
            <w:pPr>
              <w:rPr>
                <w:rFonts w:ascii="Times New Roman" w:eastAsia="Calibri" w:hAnsi="Times New Roman" w:cs="Times New Roman"/>
                <w:b/>
                <w:sz w:val="24"/>
                <w:szCs w:val="24"/>
              </w:rPr>
            </w:pPr>
            <w:r w:rsidRPr="007D0BFC">
              <w:rPr>
                <w:rFonts w:ascii="Times New Roman" w:eastAsia="Calibri" w:hAnsi="Times New Roman" w:cs="Times New Roman"/>
                <w:b/>
                <w:sz w:val="24"/>
                <w:szCs w:val="24"/>
              </w:rPr>
              <w:t>X</w:t>
            </w:r>
          </w:p>
        </w:tc>
        <w:tc>
          <w:tcPr>
            <w:tcW w:w="4400" w:type="dxa"/>
            <w:shd w:val="clear" w:color="auto" w:fill="D9D9D9" w:themeFill="background1" w:themeFillShade="D9"/>
          </w:tcPr>
          <w:p w14:paraId="5214EC7D" w14:textId="77777777" w:rsidR="00AE3F07" w:rsidRPr="003633C5" w:rsidRDefault="00AE3F07" w:rsidP="00AE3F07">
            <w:pPr>
              <w:jc w:val="both"/>
              <w:rPr>
                <w:rFonts w:ascii="Times New Roman" w:eastAsia="Calibri" w:hAnsi="Times New Roman" w:cs="Times New Roman"/>
                <w:b/>
                <w:sz w:val="24"/>
                <w:szCs w:val="24"/>
              </w:rPr>
            </w:pPr>
            <w:r w:rsidRPr="003633C5">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AE3F07" w:rsidRPr="003633C5" w14:paraId="3F3D0A20" w14:textId="77777777" w:rsidTr="00FC1EB1">
        <w:tc>
          <w:tcPr>
            <w:tcW w:w="2608" w:type="dxa"/>
          </w:tcPr>
          <w:p w14:paraId="20B07708" w14:textId="77777777" w:rsidR="00AE3F07" w:rsidRDefault="003D7043" w:rsidP="003D7043">
            <w:pPr>
              <w:rPr>
                <w:rFonts w:ascii="Times New Roman" w:eastAsia="Calibri" w:hAnsi="Times New Roman" w:cs="Times New Roman"/>
                <w:i/>
                <w:iCs/>
                <w:sz w:val="24"/>
                <w:szCs w:val="24"/>
              </w:rPr>
            </w:pPr>
            <w:r w:rsidRPr="003D7043">
              <w:rPr>
                <w:rFonts w:ascii="Times New Roman" w:eastAsia="Calibri" w:hAnsi="Times New Roman" w:cs="Times New Roman"/>
                <w:b/>
                <w:bCs/>
                <w:i/>
                <w:iCs/>
                <w:sz w:val="24"/>
                <w:szCs w:val="24"/>
              </w:rPr>
              <w:t xml:space="preserve">2.7.6. </w:t>
            </w:r>
            <w:r w:rsidRPr="003D7043">
              <w:rPr>
                <w:rFonts w:ascii="Times New Roman" w:eastAsia="Calibri" w:hAnsi="Times New Roman" w:cs="Times New Roman"/>
                <w:b/>
                <w:bCs/>
                <w:iCs/>
                <w:sz w:val="24"/>
                <w:szCs w:val="24"/>
              </w:rPr>
              <w:t xml:space="preserve">Stiprinti oro monitoringo sistemas </w:t>
            </w:r>
            <w:r w:rsidRPr="003D7043">
              <w:rPr>
                <w:rFonts w:ascii="Times New Roman" w:eastAsia="Calibri" w:hAnsi="Times New Roman" w:cs="Times New Roman"/>
                <w:i/>
                <w:iCs/>
                <w:sz w:val="24"/>
                <w:szCs w:val="24"/>
              </w:rPr>
              <w:t>(</w:t>
            </w:r>
            <w:proofErr w:type="spellStart"/>
            <w:r w:rsidRPr="003D7043">
              <w:rPr>
                <w:rFonts w:ascii="Times New Roman" w:eastAsia="Calibri" w:hAnsi="Times New Roman" w:cs="Times New Roman"/>
                <w:i/>
                <w:iCs/>
                <w:sz w:val="24"/>
                <w:szCs w:val="24"/>
              </w:rPr>
              <w:t>Strengthening</w:t>
            </w:r>
            <w:proofErr w:type="spellEnd"/>
            <w:r w:rsidRPr="003D7043">
              <w:rPr>
                <w:rFonts w:ascii="Times New Roman" w:eastAsia="Calibri" w:hAnsi="Times New Roman" w:cs="Times New Roman"/>
                <w:i/>
                <w:iCs/>
                <w:sz w:val="24"/>
                <w:szCs w:val="24"/>
              </w:rPr>
              <w:t xml:space="preserve"> </w:t>
            </w:r>
            <w:proofErr w:type="spellStart"/>
            <w:r w:rsidRPr="003D7043">
              <w:rPr>
                <w:rFonts w:ascii="Times New Roman" w:eastAsia="Calibri" w:hAnsi="Times New Roman" w:cs="Times New Roman"/>
                <w:i/>
                <w:iCs/>
                <w:sz w:val="24"/>
                <w:szCs w:val="24"/>
              </w:rPr>
              <w:t>of</w:t>
            </w:r>
            <w:proofErr w:type="spellEnd"/>
            <w:r w:rsidRPr="003D7043">
              <w:rPr>
                <w:rFonts w:ascii="Times New Roman" w:eastAsia="Calibri" w:hAnsi="Times New Roman" w:cs="Times New Roman"/>
                <w:i/>
                <w:iCs/>
                <w:sz w:val="24"/>
                <w:szCs w:val="24"/>
              </w:rPr>
              <w:t xml:space="preserve"> </w:t>
            </w:r>
            <w:proofErr w:type="spellStart"/>
            <w:r w:rsidRPr="003D7043">
              <w:rPr>
                <w:rFonts w:ascii="Times New Roman" w:eastAsia="Calibri" w:hAnsi="Times New Roman" w:cs="Times New Roman"/>
                <w:i/>
                <w:iCs/>
                <w:sz w:val="24"/>
                <w:szCs w:val="24"/>
              </w:rPr>
              <w:t>air</w:t>
            </w:r>
            <w:proofErr w:type="spellEnd"/>
            <w:r w:rsidRPr="003D7043">
              <w:rPr>
                <w:rFonts w:ascii="Times New Roman" w:eastAsia="Calibri" w:hAnsi="Times New Roman" w:cs="Times New Roman"/>
                <w:i/>
                <w:iCs/>
                <w:sz w:val="24"/>
                <w:szCs w:val="24"/>
              </w:rPr>
              <w:t xml:space="preserve"> </w:t>
            </w:r>
            <w:proofErr w:type="spellStart"/>
            <w:r w:rsidRPr="003D7043">
              <w:rPr>
                <w:rFonts w:ascii="Times New Roman" w:eastAsia="Calibri" w:hAnsi="Times New Roman" w:cs="Times New Roman"/>
                <w:i/>
                <w:iCs/>
                <w:sz w:val="24"/>
                <w:szCs w:val="24"/>
              </w:rPr>
              <w:t>pollution</w:t>
            </w:r>
            <w:proofErr w:type="spellEnd"/>
            <w:r w:rsidRPr="003D7043">
              <w:rPr>
                <w:rFonts w:ascii="Times New Roman" w:eastAsia="Calibri" w:hAnsi="Times New Roman" w:cs="Times New Roman"/>
                <w:i/>
                <w:iCs/>
                <w:sz w:val="24"/>
                <w:szCs w:val="24"/>
              </w:rPr>
              <w:t xml:space="preserve"> </w:t>
            </w:r>
            <w:proofErr w:type="spellStart"/>
            <w:r w:rsidRPr="003D7043">
              <w:rPr>
                <w:rFonts w:ascii="Times New Roman" w:eastAsia="Calibri" w:hAnsi="Times New Roman" w:cs="Times New Roman"/>
                <w:i/>
                <w:iCs/>
                <w:sz w:val="24"/>
                <w:szCs w:val="24"/>
              </w:rPr>
              <w:t>monitoring</w:t>
            </w:r>
            <w:proofErr w:type="spellEnd"/>
            <w:r w:rsidRPr="003D7043">
              <w:rPr>
                <w:rFonts w:ascii="Times New Roman" w:eastAsia="Calibri" w:hAnsi="Times New Roman" w:cs="Times New Roman"/>
                <w:i/>
                <w:iCs/>
                <w:sz w:val="24"/>
                <w:szCs w:val="24"/>
              </w:rPr>
              <w:t xml:space="preserve"> </w:t>
            </w:r>
            <w:proofErr w:type="spellStart"/>
            <w:r w:rsidRPr="003D7043">
              <w:rPr>
                <w:rFonts w:ascii="Times New Roman" w:eastAsia="Calibri" w:hAnsi="Times New Roman" w:cs="Times New Roman"/>
                <w:i/>
                <w:iCs/>
                <w:sz w:val="24"/>
                <w:szCs w:val="24"/>
              </w:rPr>
              <w:t>systems</w:t>
            </w:r>
            <w:proofErr w:type="spellEnd"/>
            <w:r w:rsidRPr="003D7043">
              <w:rPr>
                <w:rFonts w:ascii="Times New Roman" w:eastAsia="Calibri" w:hAnsi="Times New Roman" w:cs="Times New Roman"/>
                <w:i/>
                <w:iCs/>
                <w:sz w:val="24"/>
                <w:szCs w:val="24"/>
              </w:rPr>
              <w:t>)</w:t>
            </w:r>
          </w:p>
          <w:p w14:paraId="50676650" w14:textId="77777777" w:rsidR="004120A0" w:rsidRPr="004120A0" w:rsidRDefault="004120A0" w:rsidP="004120A0">
            <w:pPr>
              <w:rPr>
                <w:rFonts w:ascii="Times New Roman" w:eastAsia="Calibri" w:hAnsi="Times New Roman" w:cs="Times New Roman"/>
                <w:bCs/>
                <w:i/>
                <w:iCs/>
                <w:sz w:val="24"/>
                <w:szCs w:val="24"/>
              </w:rPr>
            </w:pPr>
            <w:r w:rsidRPr="004120A0">
              <w:rPr>
                <w:rFonts w:ascii="Times New Roman" w:eastAsia="Calibri" w:hAnsi="Times New Roman" w:cs="Times New Roman"/>
                <w:bCs/>
                <w:i/>
                <w:iCs/>
                <w:sz w:val="24"/>
                <w:szCs w:val="24"/>
              </w:rPr>
              <w:t>(AM)</w:t>
            </w:r>
          </w:p>
          <w:p w14:paraId="07E9260B" w14:textId="5720CEF5" w:rsidR="004120A0" w:rsidRPr="003633C5" w:rsidRDefault="004120A0" w:rsidP="003D7043">
            <w:pPr>
              <w:rPr>
                <w:rFonts w:ascii="Times New Roman" w:eastAsia="Calibri" w:hAnsi="Times New Roman" w:cs="Times New Roman"/>
                <w:bCs/>
                <w:sz w:val="24"/>
                <w:szCs w:val="24"/>
              </w:rPr>
            </w:pPr>
          </w:p>
        </w:tc>
        <w:tc>
          <w:tcPr>
            <w:tcW w:w="1423" w:type="dxa"/>
          </w:tcPr>
          <w:p w14:paraId="16651AD0" w14:textId="77777777" w:rsidR="00AE3F07" w:rsidRPr="003633C5" w:rsidRDefault="00AE3F07" w:rsidP="00AE3F07">
            <w:pPr>
              <w:rPr>
                <w:rFonts w:ascii="Times New Roman" w:eastAsia="Calibri" w:hAnsi="Times New Roman" w:cs="Times New Roman"/>
                <w:sz w:val="24"/>
                <w:szCs w:val="24"/>
              </w:rPr>
            </w:pPr>
          </w:p>
        </w:tc>
        <w:tc>
          <w:tcPr>
            <w:tcW w:w="1423" w:type="dxa"/>
          </w:tcPr>
          <w:p w14:paraId="3FC2547C" w14:textId="77777777" w:rsidR="00AE3F07" w:rsidRPr="003633C5" w:rsidRDefault="00AE3F07" w:rsidP="00AE3F07">
            <w:pPr>
              <w:rPr>
                <w:rFonts w:ascii="Times New Roman" w:eastAsia="Calibri" w:hAnsi="Times New Roman" w:cs="Times New Roman"/>
                <w:bCs/>
                <w:sz w:val="24"/>
                <w:szCs w:val="24"/>
              </w:rPr>
            </w:pPr>
            <w:r w:rsidRPr="003633C5">
              <w:rPr>
                <w:rFonts w:ascii="Times New Roman" w:eastAsia="Calibri" w:hAnsi="Times New Roman" w:cs="Times New Roman"/>
                <w:bCs/>
                <w:sz w:val="24"/>
                <w:szCs w:val="24"/>
              </w:rPr>
              <w:t>X</w:t>
            </w:r>
          </w:p>
        </w:tc>
        <w:tc>
          <w:tcPr>
            <w:tcW w:w="4400" w:type="dxa"/>
          </w:tcPr>
          <w:p w14:paraId="462D7C5C" w14:textId="77777777" w:rsidR="00AE6867" w:rsidRPr="00AE6867" w:rsidRDefault="00AE6867" w:rsidP="00AE6867">
            <w:pPr>
              <w:jc w:val="both"/>
              <w:rPr>
                <w:rFonts w:ascii="Times New Roman" w:eastAsia="Times New Roman" w:hAnsi="Times New Roman" w:cs="Times New Roman"/>
                <w:bCs/>
                <w:color w:val="000000"/>
                <w:sz w:val="24"/>
                <w:szCs w:val="24"/>
                <w:bdr w:val="none" w:sz="0" w:space="0" w:color="auto" w:frame="1"/>
                <w:lang w:eastAsia="lt-LT"/>
              </w:rPr>
            </w:pPr>
            <w:r w:rsidRPr="00AE6867">
              <w:rPr>
                <w:rFonts w:ascii="Times New Roman" w:eastAsia="Times New Roman" w:hAnsi="Times New Roman" w:cs="Times New Roman"/>
                <w:bCs/>
                <w:color w:val="000000"/>
                <w:sz w:val="24"/>
                <w:szCs w:val="24"/>
                <w:bdr w:val="none" w:sz="0" w:space="0" w:color="auto" w:frame="1"/>
                <w:lang w:eastAsia="lt-LT"/>
              </w:rPr>
              <w:t>Planuojama modernizuoti valstybinę ir savivaldybių oro monitoringo sistemas, skirtas nuolatiniam ir operatyviam oro taršos fiksavimui, biologinės kilmės (žiedadulkių) ir kitų mikrodalelių (</w:t>
            </w:r>
            <w:proofErr w:type="spellStart"/>
            <w:r w:rsidRPr="00AE6867">
              <w:rPr>
                <w:rFonts w:ascii="Times New Roman" w:eastAsia="Times New Roman" w:hAnsi="Times New Roman" w:cs="Times New Roman"/>
                <w:bCs/>
                <w:color w:val="000000"/>
                <w:sz w:val="24"/>
                <w:szCs w:val="24"/>
                <w:bdr w:val="none" w:sz="0" w:space="0" w:color="auto" w:frame="1"/>
                <w:lang w:eastAsia="lt-LT"/>
              </w:rPr>
              <w:t>mikroplastiko</w:t>
            </w:r>
            <w:proofErr w:type="spellEnd"/>
            <w:r w:rsidRPr="00AE6867">
              <w:rPr>
                <w:rFonts w:ascii="Times New Roman" w:eastAsia="Times New Roman" w:hAnsi="Times New Roman" w:cs="Times New Roman"/>
                <w:bCs/>
                <w:color w:val="000000"/>
                <w:sz w:val="24"/>
                <w:szCs w:val="24"/>
                <w:bdr w:val="none" w:sz="0" w:space="0" w:color="auto" w:frame="1"/>
                <w:lang w:eastAsia="lt-LT"/>
              </w:rPr>
              <w:t>) ore stebėsenai, visuomenės informavimui apie jų gyvenamosios ar buvimo vietos aplinkos oro kokybę, oro taršos šaltinių ir taršos priežasčių identifikavimui, kurios taip pat padėtų išmetamų į atmosferą teršalų ir teršalų aplinkos ore tyrimams avarijų, gaisrų ir ekstremalių situacijų atvejais. Numatoma finansuoti visuomenės informavimą apie oro taršą ir įtaką jų sveikatai. Veikla įgyvendinama visoje Lietuvoje.</w:t>
            </w:r>
          </w:p>
          <w:p w14:paraId="545796B2" w14:textId="3E450046" w:rsidR="00AE3F07" w:rsidRPr="005D642B" w:rsidRDefault="005D642B" w:rsidP="005D642B">
            <w:pPr>
              <w:jc w:val="both"/>
              <w:rPr>
                <w:rFonts w:ascii="Times New Roman" w:eastAsia="Times New Roman" w:hAnsi="Times New Roman" w:cs="Times New Roman"/>
                <w:color w:val="000000"/>
                <w:sz w:val="24"/>
                <w:szCs w:val="24"/>
                <w:bdr w:val="none" w:sz="0" w:space="0" w:color="auto" w:frame="1"/>
                <w:lang w:eastAsia="lt-LT"/>
              </w:rPr>
            </w:pPr>
            <w:r w:rsidRPr="005D642B">
              <w:rPr>
                <w:rFonts w:ascii="Times New Roman" w:eastAsia="Times New Roman" w:hAnsi="Times New Roman" w:cs="Times New Roman"/>
                <w:color w:val="000000"/>
                <w:sz w:val="24"/>
                <w:szCs w:val="24"/>
                <w:bdr w:val="none" w:sz="0" w:space="0" w:color="auto" w:frame="1"/>
                <w:lang w:eastAsia="lt-LT"/>
              </w:rPr>
              <w:t>Šie veiksmai (veiklos) (dėl savo pobūdžio) neturės jokio neigiamo tiesioginio ir netiesioginio poveikio šiam aplinkos tikslui.</w:t>
            </w:r>
          </w:p>
        </w:tc>
      </w:tr>
    </w:tbl>
    <w:p w14:paraId="73594E15" w14:textId="77777777" w:rsidR="00954DE3" w:rsidRPr="00954DE3" w:rsidRDefault="00954DE3" w:rsidP="00954DE3">
      <w:pPr>
        <w:spacing w:after="0" w:line="240" w:lineRule="auto"/>
        <w:jc w:val="center"/>
        <w:rPr>
          <w:rFonts w:ascii="Times New Roman" w:eastAsia="Calibri" w:hAnsi="Times New Roman" w:cs="Times New Roman"/>
          <w:b/>
          <w:bCs/>
          <w:sz w:val="24"/>
          <w:szCs w:val="24"/>
        </w:rPr>
      </w:pPr>
      <w:r w:rsidRPr="00954DE3">
        <w:rPr>
          <w:rFonts w:ascii="Times New Roman" w:eastAsia="Calibri" w:hAnsi="Times New Roman" w:cs="Times New Roman"/>
        </w:rPr>
        <w:t>_________________</w:t>
      </w:r>
    </w:p>
    <w:p w14:paraId="44156534" w14:textId="77777777" w:rsidR="00954DE3" w:rsidRPr="00954DE3" w:rsidRDefault="00954DE3" w:rsidP="00954DE3">
      <w:pPr>
        <w:spacing w:after="0" w:line="240" w:lineRule="auto"/>
        <w:contextualSpacing/>
        <w:jc w:val="center"/>
        <w:rPr>
          <w:rFonts w:ascii="Times New Roman" w:eastAsia="Calibri" w:hAnsi="Times New Roman" w:cs="Times New Roman"/>
          <w:b/>
          <w:bCs/>
          <w:sz w:val="24"/>
          <w:szCs w:val="24"/>
        </w:rPr>
      </w:pPr>
    </w:p>
    <w:p w14:paraId="0ACC0661" w14:textId="77777777" w:rsidR="00760238" w:rsidRPr="003633C5" w:rsidRDefault="00760238" w:rsidP="00AE3F07">
      <w:bookmarkStart w:id="0" w:name="_GoBack"/>
      <w:bookmarkEnd w:id="0"/>
    </w:p>
    <w:sectPr w:rsidR="00760238" w:rsidRPr="003633C5">
      <w:headerReference w:type="default" r:id="rId9"/>
      <w:pgSz w:w="11906" w:h="16838"/>
      <w:pgMar w:top="1701" w:right="567" w:bottom="1134"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A10026" w15:done="0"/>
  <w15:commentEx w15:paraId="19DDB128" w15:paraIdParent="47A10026" w15:done="0"/>
  <w15:commentEx w15:paraId="5E87DB9B" w15:done="0"/>
  <w15:commentEx w15:paraId="4A82E4DC" w15:paraIdParent="5E87DB9B" w15:done="0"/>
  <w15:commentEx w15:paraId="58FFEFF6" w15:done="0"/>
  <w15:commentEx w15:paraId="1D9BBFA4" w15:paraIdParent="58FFEF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C083" w16cex:dateUtc="2022-02-09T17:45:00Z"/>
  <w16cex:commentExtensible w16cex:durableId="25D1C0C2" w16cex:dateUtc="2022-03-08T09:47:00Z"/>
  <w16cex:commentExtensible w16cex:durableId="25D1C084" w16cex:dateUtc="2022-02-09T17:45:00Z"/>
  <w16cex:commentExtensible w16cex:durableId="25D1C0CA" w16cex:dateUtc="2022-03-08T09:47:00Z"/>
  <w16cex:commentExtensible w16cex:durableId="25D1C085" w16cex:dateUtc="2022-02-09T17:45:00Z"/>
  <w16cex:commentExtensible w16cex:durableId="25D48714" w16cex:dateUtc="2022-03-10T1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A10026" w16cid:durableId="25D1C083"/>
  <w16cid:commentId w16cid:paraId="19DDB128" w16cid:durableId="25D1C0C2"/>
  <w16cid:commentId w16cid:paraId="5E87DB9B" w16cid:durableId="25D1C084"/>
  <w16cid:commentId w16cid:paraId="4A82E4DC" w16cid:durableId="25D1C0CA"/>
  <w16cid:commentId w16cid:paraId="58FFEFF6" w16cid:durableId="25D1C085"/>
  <w16cid:commentId w16cid:paraId="1D9BBFA4" w16cid:durableId="25D4871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2D0B82" w14:textId="77777777" w:rsidR="002A3876" w:rsidRDefault="002A3876" w:rsidP="00974087">
      <w:pPr>
        <w:spacing w:after="0" w:line="240" w:lineRule="auto"/>
      </w:pPr>
      <w:r>
        <w:separator/>
      </w:r>
    </w:p>
  </w:endnote>
  <w:endnote w:type="continuationSeparator" w:id="0">
    <w:p w14:paraId="73AF646E" w14:textId="77777777" w:rsidR="002A3876" w:rsidRDefault="002A3876"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D70DC" w14:textId="77777777" w:rsidR="002A3876" w:rsidRDefault="002A3876" w:rsidP="00974087">
      <w:pPr>
        <w:spacing w:after="0" w:line="240" w:lineRule="auto"/>
      </w:pPr>
      <w:r>
        <w:separator/>
      </w:r>
    </w:p>
  </w:footnote>
  <w:footnote w:type="continuationSeparator" w:id="0">
    <w:p w14:paraId="78CD5C97" w14:textId="77777777" w:rsidR="002A3876" w:rsidRDefault="002A3876"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3E3F4" w14:textId="6DB8B89E" w:rsidR="002A3876" w:rsidRDefault="002A3876">
    <w:pPr>
      <w:pStyle w:val="Antrats"/>
      <w:jc w:val="center"/>
    </w:pPr>
  </w:p>
  <w:p w14:paraId="35CCD412" w14:textId="77777777" w:rsidR="002A3876" w:rsidRDefault="002A387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556A02C7"/>
    <w:multiLevelType w:val="hybridMultilevel"/>
    <w:tmpl w:val="07583A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3">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5"/>
  </w:num>
  <w:num w:numId="3">
    <w:abstractNumId w:val="3"/>
  </w:num>
  <w:num w:numId="4">
    <w:abstractNumId w:val="7"/>
  </w:num>
  <w:num w:numId="5">
    <w:abstractNumId w:val="12"/>
  </w:num>
  <w:num w:numId="6">
    <w:abstractNumId w:val="13"/>
  </w:num>
  <w:num w:numId="7">
    <w:abstractNumId w:val="2"/>
  </w:num>
  <w:num w:numId="8">
    <w:abstractNumId w:val="0"/>
  </w:num>
  <w:num w:numId="9">
    <w:abstractNumId w:val="4"/>
  </w:num>
  <w:num w:numId="10">
    <w:abstractNumId w:val="1"/>
  </w:num>
  <w:num w:numId="11">
    <w:abstractNumId w:val="9"/>
  </w:num>
  <w:num w:numId="12">
    <w:abstractNumId w:val="11"/>
  </w:num>
  <w:num w:numId="13">
    <w:abstractNumId w:val="15"/>
  </w:num>
  <w:num w:numId="14">
    <w:abstractNumId w:val="16"/>
  </w:num>
  <w:num w:numId="15">
    <w:abstractNumId w:val="8"/>
  </w:num>
  <w:num w:numId="16">
    <w:abstractNumId w:val="6"/>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tina Šarkienė">
    <w15:presenceInfo w15:providerId="AD" w15:userId="S::kristina.sarkiene@am.lt::1b049c1a-2a20-4ce9-b787-2dc26ecae505"/>
  </w15:person>
  <w15:person w15:author="Inesis Kiškis">
    <w15:presenceInfo w15:providerId="AD" w15:userId="S::inesis.kiskis@am.lt::b8505d7e-4179-4caf-aaac-cf6b6ad06c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5786"/>
    <w:rsid w:val="00044A70"/>
    <w:rsid w:val="00046819"/>
    <w:rsid w:val="0005514D"/>
    <w:rsid w:val="000555D8"/>
    <w:rsid w:val="00073181"/>
    <w:rsid w:val="00075E0F"/>
    <w:rsid w:val="00080542"/>
    <w:rsid w:val="00082367"/>
    <w:rsid w:val="00085212"/>
    <w:rsid w:val="00086497"/>
    <w:rsid w:val="00087D0D"/>
    <w:rsid w:val="000951A2"/>
    <w:rsid w:val="000A2A30"/>
    <w:rsid w:val="000A44E9"/>
    <w:rsid w:val="000A5621"/>
    <w:rsid w:val="000B221F"/>
    <w:rsid w:val="000B7E2D"/>
    <w:rsid w:val="000C062C"/>
    <w:rsid w:val="000C0717"/>
    <w:rsid w:val="000C37F1"/>
    <w:rsid w:val="000D1472"/>
    <w:rsid w:val="000D2E1B"/>
    <w:rsid w:val="000D5646"/>
    <w:rsid w:val="000D58CF"/>
    <w:rsid w:val="000D797B"/>
    <w:rsid w:val="000E2CF3"/>
    <w:rsid w:val="000F2394"/>
    <w:rsid w:val="00111568"/>
    <w:rsid w:val="0012513A"/>
    <w:rsid w:val="00126FC2"/>
    <w:rsid w:val="001458AB"/>
    <w:rsid w:val="00153FB7"/>
    <w:rsid w:val="00155D56"/>
    <w:rsid w:val="001603FA"/>
    <w:rsid w:val="00162458"/>
    <w:rsid w:val="00165639"/>
    <w:rsid w:val="001744EC"/>
    <w:rsid w:val="00182EB6"/>
    <w:rsid w:val="00197A71"/>
    <w:rsid w:val="001A0E37"/>
    <w:rsid w:val="001A35A6"/>
    <w:rsid w:val="001A7527"/>
    <w:rsid w:val="001B1E88"/>
    <w:rsid w:val="001B39E7"/>
    <w:rsid w:val="001C3616"/>
    <w:rsid w:val="001C574A"/>
    <w:rsid w:val="001D6E67"/>
    <w:rsid w:val="001F3397"/>
    <w:rsid w:val="00202A96"/>
    <w:rsid w:val="0020455C"/>
    <w:rsid w:val="00204919"/>
    <w:rsid w:val="00210637"/>
    <w:rsid w:val="002139D7"/>
    <w:rsid w:val="00217B4F"/>
    <w:rsid w:val="00222637"/>
    <w:rsid w:val="00230F88"/>
    <w:rsid w:val="00240A33"/>
    <w:rsid w:val="00247C4B"/>
    <w:rsid w:val="002521E3"/>
    <w:rsid w:val="00266C41"/>
    <w:rsid w:val="0027372E"/>
    <w:rsid w:val="0027741C"/>
    <w:rsid w:val="00280F2D"/>
    <w:rsid w:val="00295F10"/>
    <w:rsid w:val="00296659"/>
    <w:rsid w:val="002A3876"/>
    <w:rsid w:val="002A4418"/>
    <w:rsid w:val="002A46CF"/>
    <w:rsid w:val="002A7D39"/>
    <w:rsid w:val="002C2941"/>
    <w:rsid w:val="002C2C53"/>
    <w:rsid w:val="002C758A"/>
    <w:rsid w:val="002C76B5"/>
    <w:rsid w:val="002D1A5E"/>
    <w:rsid w:val="002D4CB7"/>
    <w:rsid w:val="002D567D"/>
    <w:rsid w:val="002F4785"/>
    <w:rsid w:val="00325576"/>
    <w:rsid w:val="00344D6E"/>
    <w:rsid w:val="00354412"/>
    <w:rsid w:val="00361163"/>
    <w:rsid w:val="00361A2A"/>
    <w:rsid w:val="00362208"/>
    <w:rsid w:val="00363377"/>
    <w:rsid w:val="003633C5"/>
    <w:rsid w:val="0036709D"/>
    <w:rsid w:val="003717B2"/>
    <w:rsid w:val="003770CC"/>
    <w:rsid w:val="00380CAB"/>
    <w:rsid w:val="00392D0E"/>
    <w:rsid w:val="0039496B"/>
    <w:rsid w:val="003A56FE"/>
    <w:rsid w:val="003B6F80"/>
    <w:rsid w:val="003C3D69"/>
    <w:rsid w:val="003C4D06"/>
    <w:rsid w:val="003C59F1"/>
    <w:rsid w:val="003C7D61"/>
    <w:rsid w:val="003D02B2"/>
    <w:rsid w:val="003D126D"/>
    <w:rsid w:val="003D5E41"/>
    <w:rsid w:val="003D7043"/>
    <w:rsid w:val="003D789C"/>
    <w:rsid w:val="003E5CFD"/>
    <w:rsid w:val="003E6339"/>
    <w:rsid w:val="004055DA"/>
    <w:rsid w:val="004055F1"/>
    <w:rsid w:val="004120A0"/>
    <w:rsid w:val="00412324"/>
    <w:rsid w:val="00425DE9"/>
    <w:rsid w:val="00430135"/>
    <w:rsid w:val="0043108D"/>
    <w:rsid w:val="004342F8"/>
    <w:rsid w:val="004461E8"/>
    <w:rsid w:val="00455636"/>
    <w:rsid w:val="00463CBB"/>
    <w:rsid w:val="00471635"/>
    <w:rsid w:val="00474C9F"/>
    <w:rsid w:val="00475D52"/>
    <w:rsid w:val="0047752A"/>
    <w:rsid w:val="00493E36"/>
    <w:rsid w:val="004A033D"/>
    <w:rsid w:val="004A0608"/>
    <w:rsid w:val="004A0E2E"/>
    <w:rsid w:val="004A2101"/>
    <w:rsid w:val="004A673F"/>
    <w:rsid w:val="004A68C2"/>
    <w:rsid w:val="004B023F"/>
    <w:rsid w:val="004C1B8D"/>
    <w:rsid w:val="004C4A84"/>
    <w:rsid w:val="004C4BEE"/>
    <w:rsid w:val="004C638C"/>
    <w:rsid w:val="004D194D"/>
    <w:rsid w:val="004D3CE1"/>
    <w:rsid w:val="004D7872"/>
    <w:rsid w:val="004D7A36"/>
    <w:rsid w:val="004E4130"/>
    <w:rsid w:val="004F0176"/>
    <w:rsid w:val="004F6D9A"/>
    <w:rsid w:val="005141DE"/>
    <w:rsid w:val="00515289"/>
    <w:rsid w:val="0051627C"/>
    <w:rsid w:val="00522BAE"/>
    <w:rsid w:val="0052429C"/>
    <w:rsid w:val="00524383"/>
    <w:rsid w:val="005407D6"/>
    <w:rsid w:val="00541E0F"/>
    <w:rsid w:val="00541EAF"/>
    <w:rsid w:val="00544F83"/>
    <w:rsid w:val="005456B4"/>
    <w:rsid w:val="0055462A"/>
    <w:rsid w:val="00555BBC"/>
    <w:rsid w:val="00561BCD"/>
    <w:rsid w:val="00573665"/>
    <w:rsid w:val="00574781"/>
    <w:rsid w:val="00574DA9"/>
    <w:rsid w:val="00586BF8"/>
    <w:rsid w:val="005902DE"/>
    <w:rsid w:val="0059104A"/>
    <w:rsid w:val="005A12DC"/>
    <w:rsid w:val="005B4ECB"/>
    <w:rsid w:val="005B56EE"/>
    <w:rsid w:val="005D642B"/>
    <w:rsid w:val="005E7CB0"/>
    <w:rsid w:val="005F03F6"/>
    <w:rsid w:val="005F49A5"/>
    <w:rsid w:val="005F5389"/>
    <w:rsid w:val="005F5A5B"/>
    <w:rsid w:val="00601AE9"/>
    <w:rsid w:val="00611F6A"/>
    <w:rsid w:val="00614893"/>
    <w:rsid w:val="00617C00"/>
    <w:rsid w:val="00617C51"/>
    <w:rsid w:val="00623B0D"/>
    <w:rsid w:val="006312C7"/>
    <w:rsid w:val="00640550"/>
    <w:rsid w:val="006414A4"/>
    <w:rsid w:val="00641B7E"/>
    <w:rsid w:val="006428F0"/>
    <w:rsid w:val="006430E3"/>
    <w:rsid w:val="00656042"/>
    <w:rsid w:val="0066209E"/>
    <w:rsid w:val="00667A27"/>
    <w:rsid w:val="00672642"/>
    <w:rsid w:val="00675DB7"/>
    <w:rsid w:val="00685078"/>
    <w:rsid w:val="0069057E"/>
    <w:rsid w:val="006A0F2F"/>
    <w:rsid w:val="006B12B7"/>
    <w:rsid w:val="006B490F"/>
    <w:rsid w:val="006B493E"/>
    <w:rsid w:val="006C1FA5"/>
    <w:rsid w:val="006E0522"/>
    <w:rsid w:val="006F348C"/>
    <w:rsid w:val="007169F0"/>
    <w:rsid w:val="00724E87"/>
    <w:rsid w:val="0072542A"/>
    <w:rsid w:val="00732801"/>
    <w:rsid w:val="00732E3E"/>
    <w:rsid w:val="00737418"/>
    <w:rsid w:val="00746B24"/>
    <w:rsid w:val="00747DAB"/>
    <w:rsid w:val="00760238"/>
    <w:rsid w:val="007602B6"/>
    <w:rsid w:val="007710F7"/>
    <w:rsid w:val="00771A86"/>
    <w:rsid w:val="007817AA"/>
    <w:rsid w:val="00791DD5"/>
    <w:rsid w:val="00793FD1"/>
    <w:rsid w:val="0079545D"/>
    <w:rsid w:val="00796113"/>
    <w:rsid w:val="007A0498"/>
    <w:rsid w:val="007B6DF2"/>
    <w:rsid w:val="007C09DC"/>
    <w:rsid w:val="007C58A2"/>
    <w:rsid w:val="007C6E11"/>
    <w:rsid w:val="007D0BFC"/>
    <w:rsid w:val="007D5E33"/>
    <w:rsid w:val="007E1DA8"/>
    <w:rsid w:val="007E49D8"/>
    <w:rsid w:val="007F53F5"/>
    <w:rsid w:val="008048C3"/>
    <w:rsid w:val="00813769"/>
    <w:rsid w:val="0081413D"/>
    <w:rsid w:val="008234C6"/>
    <w:rsid w:val="00825AEC"/>
    <w:rsid w:val="00831D8C"/>
    <w:rsid w:val="00844294"/>
    <w:rsid w:val="00846514"/>
    <w:rsid w:val="008508DA"/>
    <w:rsid w:val="0085467D"/>
    <w:rsid w:val="00855647"/>
    <w:rsid w:val="00855D92"/>
    <w:rsid w:val="00877CFE"/>
    <w:rsid w:val="008869B0"/>
    <w:rsid w:val="008B15DB"/>
    <w:rsid w:val="008C1B39"/>
    <w:rsid w:val="008C3F5E"/>
    <w:rsid w:val="008D5461"/>
    <w:rsid w:val="008E13C3"/>
    <w:rsid w:val="008E5CA1"/>
    <w:rsid w:val="008E780A"/>
    <w:rsid w:val="008E7C31"/>
    <w:rsid w:val="008F2130"/>
    <w:rsid w:val="008F31E3"/>
    <w:rsid w:val="0090286F"/>
    <w:rsid w:val="00902CEA"/>
    <w:rsid w:val="0092432E"/>
    <w:rsid w:val="00945BB1"/>
    <w:rsid w:val="009518DE"/>
    <w:rsid w:val="00954DE3"/>
    <w:rsid w:val="00957D85"/>
    <w:rsid w:val="00960855"/>
    <w:rsid w:val="00965959"/>
    <w:rsid w:val="00966BD0"/>
    <w:rsid w:val="00973589"/>
    <w:rsid w:val="00974087"/>
    <w:rsid w:val="00974663"/>
    <w:rsid w:val="00974E14"/>
    <w:rsid w:val="00980962"/>
    <w:rsid w:val="0098675A"/>
    <w:rsid w:val="009951CE"/>
    <w:rsid w:val="009B2847"/>
    <w:rsid w:val="009B7326"/>
    <w:rsid w:val="009C2A1C"/>
    <w:rsid w:val="009C4B9B"/>
    <w:rsid w:val="009C7096"/>
    <w:rsid w:val="009D28AF"/>
    <w:rsid w:val="009D3793"/>
    <w:rsid w:val="009E2EB5"/>
    <w:rsid w:val="009E3A71"/>
    <w:rsid w:val="009E6B44"/>
    <w:rsid w:val="009F60A9"/>
    <w:rsid w:val="00A031D5"/>
    <w:rsid w:val="00A04C02"/>
    <w:rsid w:val="00A16D9B"/>
    <w:rsid w:val="00A2010F"/>
    <w:rsid w:val="00A22F95"/>
    <w:rsid w:val="00A376AE"/>
    <w:rsid w:val="00A5027C"/>
    <w:rsid w:val="00A67EFB"/>
    <w:rsid w:val="00A71D58"/>
    <w:rsid w:val="00A72454"/>
    <w:rsid w:val="00A724DE"/>
    <w:rsid w:val="00AA3502"/>
    <w:rsid w:val="00AA4146"/>
    <w:rsid w:val="00AB5A15"/>
    <w:rsid w:val="00AD0CA1"/>
    <w:rsid w:val="00AD11B3"/>
    <w:rsid w:val="00AD1D2F"/>
    <w:rsid w:val="00AD5B2A"/>
    <w:rsid w:val="00AE1A91"/>
    <w:rsid w:val="00AE3F07"/>
    <w:rsid w:val="00AE6867"/>
    <w:rsid w:val="00AE7E8B"/>
    <w:rsid w:val="00AF05F3"/>
    <w:rsid w:val="00AF1FE4"/>
    <w:rsid w:val="00B044FD"/>
    <w:rsid w:val="00B04ABE"/>
    <w:rsid w:val="00B078E3"/>
    <w:rsid w:val="00B149F7"/>
    <w:rsid w:val="00B234A2"/>
    <w:rsid w:val="00B24043"/>
    <w:rsid w:val="00B246F6"/>
    <w:rsid w:val="00B25C00"/>
    <w:rsid w:val="00B3376E"/>
    <w:rsid w:val="00B33994"/>
    <w:rsid w:val="00B36298"/>
    <w:rsid w:val="00B4184E"/>
    <w:rsid w:val="00B43EA7"/>
    <w:rsid w:val="00B467FD"/>
    <w:rsid w:val="00B5262B"/>
    <w:rsid w:val="00B6247A"/>
    <w:rsid w:val="00B65449"/>
    <w:rsid w:val="00B66441"/>
    <w:rsid w:val="00B705ED"/>
    <w:rsid w:val="00B750CD"/>
    <w:rsid w:val="00B82D8F"/>
    <w:rsid w:val="00B82FB5"/>
    <w:rsid w:val="00B84C3E"/>
    <w:rsid w:val="00B9076B"/>
    <w:rsid w:val="00B91483"/>
    <w:rsid w:val="00BA5A4E"/>
    <w:rsid w:val="00BD38A5"/>
    <w:rsid w:val="00BD4BCE"/>
    <w:rsid w:val="00BD6F79"/>
    <w:rsid w:val="00BD750B"/>
    <w:rsid w:val="00BE0B19"/>
    <w:rsid w:val="00BE0F8F"/>
    <w:rsid w:val="00BE1235"/>
    <w:rsid w:val="00BE20CD"/>
    <w:rsid w:val="00BE7C1B"/>
    <w:rsid w:val="00C06C83"/>
    <w:rsid w:val="00C16D6B"/>
    <w:rsid w:val="00C20FEE"/>
    <w:rsid w:val="00C22F1E"/>
    <w:rsid w:val="00C27EDF"/>
    <w:rsid w:val="00C319D4"/>
    <w:rsid w:val="00C40B4B"/>
    <w:rsid w:val="00C41D26"/>
    <w:rsid w:val="00C5119A"/>
    <w:rsid w:val="00C57214"/>
    <w:rsid w:val="00CA301A"/>
    <w:rsid w:val="00CA34A7"/>
    <w:rsid w:val="00CA6DA3"/>
    <w:rsid w:val="00CA7224"/>
    <w:rsid w:val="00CB0356"/>
    <w:rsid w:val="00CB7C77"/>
    <w:rsid w:val="00CC6692"/>
    <w:rsid w:val="00CC7E56"/>
    <w:rsid w:val="00CD658C"/>
    <w:rsid w:val="00CE66FD"/>
    <w:rsid w:val="00CF1F12"/>
    <w:rsid w:val="00CF6D73"/>
    <w:rsid w:val="00D00053"/>
    <w:rsid w:val="00D004A8"/>
    <w:rsid w:val="00D019DD"/>
    <w:rsid w:val="00D02B7A"/>
    <w:rsid w:val="00D0351A"/>
    <w:rsid w:val="00D17274"/>
    <w:rsid w:val="00D32147"/>
    <w:rsid w:val="00D357B2"/>
    <w:rsid w:val="00D42CA0"/>
    <w:rsid w:val="00D43025"/>
    <w:rsid w:val="00D43AA7"/>
    <w:rsid w:val="00D4495E"/>
    <w:rsid w:val="00D4663D"/>
    <w:rsid w:val="00D47190"/>
    <w:rsid w:val="00D52303"/>
    <w:rsid w:val="00D541D1"/>
    <w:rsid w:val="00D621B8"/>
    <w:rsid w:val="00D644B1"/>
    <w:rsid w:val="00D657C9"/>
    <w:rsid w:val="00D73835"/>
    <w:rsid w:val="00D75617"/>
    <w:rsid w:val="00D83E43"/>
    <w:rsid w:val="00D947D3"/>
    <w:rsid w:val="00D95E9D"/>
    <w:rsid w:val="00D9706E"/>
    <w:rsid w:val="00DA2C2F"/>
    <w:rsid w:val="00DA5D47"/>
    <w:rsid w:val="00DC6D96"/>
    <w:rsid w:val="00DD2DD7"/>
    <w:rsid w:val="00DD590E"/>
    <w:rsid w:val="00DD7436"/>
    <w:rsid w:val="00DE2B48"/>
    <w:rsid w:val="00E015C9"/>
    <w:rsid w:val="00E16B71"/>
    <w:rsid w:val="00E2239D"/>
    <w:rsid w:val="00E23E2A"/>
    <w:rsid w:val="00E363D1"/>
    <w:rsid w:val="00E36AC9"/>
    <w:rsid w:val="00E41823"/>
    <w:rsid w:val="00E45206"/>
    <w:rsid w:val="00E50E48"/>
    <w:rsid w:val="00E71504"/>
    <w:rsid w:val="00E92527"/>
    <w:rsid w:val="00E950CD"/>
    <w:rsid w:val="00E955A5"/>
    <w:rsid w:val="00E95D0A"/>
    <w:rsid w:val="00E97AA4"/>
    <w:rsid w:val="00E97AAC"/>
    <w:rsid w:val="00EA1AB0"/>
    <w:rsid w:val="00EB308C"/>
    <w:rsid w:val="00EB41A5"/>
    <w:rsid w:val="00EB7079"/>
    <w:rsid w:val="00ED5AC6"/>
    <w:rsid w:val="00EE2FB1"/>
    <w:rsid w:val="00EF10E7"/>
    <w:rsid w:val="00F10AC6"/>
    <w:rsid w:val="00F11071"/>
    <w:rsid w:val="00F1398E"/>
    <w:rsid w:val="00F14FDE"/>
    <w:rsid w:val="00F1744E"/>
    <w:rsid w:val="00F217FF"/>
    <w:rsid w:val="00F23508"/>
    <w:rsid w:val="00F33053"/>
    <w:rsid w:val="00F37FEA"/>
    <w:rsid w:val="00F5106C"/>
    <w:rsid w:val="00F65208"/>
    <w:rsid w:val="00F65604"/>
    <w:rsid w:val="00F75CFF"/>
    <w:rsid w:val="00F761FE"/>
    <w:rsid w:val="00F902D9"/>
    <w:rsid w:val="00F92858"/>
    <w:rsid w:val="00F95966"/>
    <w:rsid w:val="00FA345E"/>
    <w:rsid w:val="00FA35D1"/>
    <w:rsid w:val="00FA777F"/>
    <w:rsid w:val="00FB49DC"/>
    <w:rsid w:val="00FB7D8F"/>
    <w:rsid w:val="00FC1EB1"/>
    <w:rsid w:val="00FC5556"/>
    <w:rsid w:val="00FC60BC"/>
    <w:rsid w:val="00FC7F58"/>
    <w:rsid w:val="00FE05E7"/>
    <w:rsid w:val="00FE0A48"/>
    <w:rsid w:val="00FE22A5"/>
    <w:rsid w:val="00FE48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9A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EE2FB1"/>
    <w:rPr>
      <w:lang w:val="en-GB"/>
    </w:rPr>
  </w:style>
  <w:style w:type="character" w:customStyle="1" w:styleId="msoins0">
    <w:name w:val="msoins"/>
    <w:basedOn w:val="Numatytasispastraiposriftas"/>
    <w:rsid w:val="002C758A"/>
  </w:style>
  <w:style w:type="character" w:styleId="Perirtashipersaitas">
    <w:name w:val="FollowedHyperlink"/>
    <w:basedOn w:val="Numatytasispastraiposriftas"/>
    <w:uiPriority w:val="99"/>
    <w:semiHidden/>
    <w:unhideWhenUsed/>
    <w:rsid w:val="003C3D69"/>
    <w:rPr>
      <w:color w:val="800080" w:themeColor="followedHyperlink"/>
      <w:u w:val="single"/>
    </w:rPr>
  </w:style>
  <w:style w:type="character" w:styleId="Komentaronuoroda">
    <w:name w:val="annotation reference"/>
    <w:basedOn w:val="Numatytasispastraiposriftas"/>
    <w:uiPriority w:val="99"/>
    <w:semiHidden/>
    <w:unhideWhenUsed/>
    <w:rsid w:val="006414A4"/>
    <w:rPr>
      <w:sz w:val="16"/>
      <w:szCs w:val="16"/>
    </w:rPr>
  </w:style>
  <w:style w:type="paragraph" w:styleId="Komentarotekstas">
    <w:name w:val="annotation text"/>
    <w:basedOn w:val="prastasis"/>
    <w:link w:val="KomentarotekstasDiagrama"/>
    <w:uiPriority w:val="99"/>
    <w:unhideWhenUsed/>
    <w:rsid w:val="006414A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414A4"/>
    <w:rPr>
      <w:sz w:val="20"/>
      <w:szCs w:val="20"/>
    </w:rPr>
  </w:style>
  <w:style w:type="paragraph" w:styleId="Komentarotema">
    <w:name w:val="annotation subject"/>
    <w:basedOn w:val="Komentarotekstas"/>
    <w:next w:val="Komentarotekstas"/>
    <w:link w:val="KomentarotemaDiagrama"/>
    <w:uiPriority w:val="99"/>
    <w:semiHidden/>
    <w:unhideWhenUsed/>
    <w:rsid w:val="006414A4"/>
    <w:rPr>
      <w:b/>
      <w:bCs/>
    </w:rPr>
  </w:style>
  <w:style w:type="character" w:customStyle="1" w:styleId="KomentarotemaDiagrama">
    <w:name w:val="Komentaro tema Diagrama"/>
    <w:basedOn w:val="KomentarotekstasDiagrama"/>
    <w:link w:val="Komentarotema"/>
    <w:uiPriority w:val="99"/>
    <w:semiHidden/>
    <w:rsid w:val="006414A4"/>
    <w:rPr>
      <w:b/>
      <w:bCs/>
      <w:sz w:val="20"/>
      <w:szCs w:val="20"/>
    </w:rPr>
  </w:style>
  <w:style w:type="paragraph" w:styleId="Pataisymai">
    <w:name w:val="Revision"/>
    <w:hidden/>
    <w:uiPriority w:val="99"/>
    <w:semiHidden/>
    <w:rsid w:val="003C59F1"/>
    <w:pPr>
      <w:spacing w:after="0" w:line="240" w:lineRule="auto"/>
    </w:pPr>
  </w:style>
  <w:style w:type="paragraph" w:customStyle="1" w:styleId="pf0">
    <w:name w:val="pf0"/>
    <w:basedOn w:val="prastasis"/>
    <w:rsid w:val="001603F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1603FA"/>
    <w:rPr>
      <w:rFonts w:ascii="Segoe UI" w:hAnsi="Segoe UI" w:cs="Segoe UI" w:hint="default"/>
      <w:sz w:val="18"/>
      <w:szCs w:val="18"/>
      <w:u w:val="single"/>
      <w:shd w:val="clear" w:color="auto" w:fill="FFFF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EE2FB1"/>
    <w:rPr>
      <w:lang w:val="en-GB"/>
    </w:rPr>
  </w:style>
  <w:style w:type="character" w:customStyle="1" w:styleId="msoins0">
    <w:name w:val="msoins"/>
    <w:basedOn w:val="Numatytasispastraiposriftas"/>
    <w:rsid w:val="002C758A"/>
  </w:style>
  <w:style w:type="character" w:styleId="Perirtashipersaitas">
    <w:name w:val="FollowedHyperlink"/>
    <w:basedOn w:val="Numatytasispastraiposriftas"/>
    <w:uiPriority w:val="99"/>
    <w:semiHidden/>
    <w:unhideWhenUsed/>
    <w:rsid w:val="003C3D69"/>
    <w:rPr>
      <w:color w:val="800080" w:themeColor="followedHyperlink"/>
      <w:u w:val="single"/>
    </w:rPr>
  </w:style>
  <w:style w:type="character" w:styleId="Komentaronuoroda">
    <w:name w:val="annotation reference"/>
    <w:basedOn w:val="Numatytasispastraiposriftas"/>
    <w:uiPriority w:val="99"/>
    <w:semiHidden/>
    <w:unhideWhenUsed/>
    <w:rsid w:val="006414A4"/>
    <w:rPr>
      <w:sz w:val="16"/>
      <w:szCs w:val="16"/>
    </w:rPr>
  </w:style>
  <w:style w:type="paragraph" w:styleId="Komentarotekstas">
    <w:name w:val="annotation text"/>
    <w:basedOn w:val="prastasis"/>
    <w:link w:val="KomentarotekstasDiagrama"/>
    <w:uiPriority w:val="99"/>
    <w:unhideWhenUsed/>
    <w:rsid w:val="006414A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414A4"/>
    <w:rPr>
      <w:sz w:val="20"/>
      <w:szCs w:val="20"/>
    </w:rPr>
  </w:style>
  <w:style w:type="paragraph" w:styleId="Komentarotema">
    <w:name w:val="annotation subject"/>
    <w:basedOn w:val="Komentarotekstas"/>
    <w:next w:val="Komentarotekstas"/>
    <w:link w:val="KomentarotemaDiagrama"/>
    <w:uiPriority w:val="99"/>
    <w:semiHidden/>
    <w:unhideWhenUsed/>
    <w:rsid w:val="006414A4"/>
    <w:rPr>
      <w:b/>
      <w:bCs/>
    </w:rPr>
  </w:style>
  <w:style w:type="character" w:customStyle="1" w:styleId="KomentarotemaDiagrama">
    <w:name w:val="Komentaro tema Diagrama"/>
    <w:basedOn w:val="KomentarotekstasDiagrama"/>
    <w:link w:val="Komentarotema"/>
    <w:uiPriority w:val="99"/>
    <w:semiHidden/>
    <w:rsid w:val="006414A4"/>
    <w:rPr>
      <w:b/>
      <w:bCs/>
      <w:sz w:val="20"/>
      <w:szCs w:val="20"/>
    </w:rPr>
  </w:style>
  <w:style w:type="paragraph" w:styleId="Pataisymai">
    <w:name w:val="Revision"/>
    <w:hidden/>
    <w:uiPriority w:val="99"/>
    <w:semiHidden/>
    <w:rsid w:val="003C59F1"/>
    <w:pPr>
      <w:spacing w:after="0" w:line="240" w:lineRule="auto"/>
    </w:pPr>
  </w:style>
  <w:style w:type="paragraph" w:customStyle="1" w:styleId="pf0">
    <w:name w:val="pf0"/>
    <w:basedOn w:val="prastasis"/>
    <w:rsid w:val="001603F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1603FA"/>
    <w:rPr>
      <w:rFonts w:ascii="Segoe UI" w:hAnsi="Segoe UI" w:cs="Segoe UI" w:hint="default"/>
      <w:sz w:val="18"/>
      <w:szCs w:val="18"/>
      <w:u w:val="single"/>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145432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69819-9B0E-4C53-8F7F-A6E525ABA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6973</Words>
  <Characters>3976</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9</cp:revision>
  <dcterms:created xsi:type="dcterms:W3CDTF">2022-03-16T11:59:00Z</dcterms:created>
  <dcterms:modified xsi:type="dcterms:W3CDTF">2022-03-16T13:03:00Z</dcterms:modified>
</cp:coreProperties>
</file>